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do projektu </w:t>
      </w:r>
      <w:r w:rsidR="005E3D78" w:rsidRPr="005E3D78">
        <w:rPr>
          <w:rFonts w:asciiTheme="minorHAnsi" w:hAnsiTheme="minorHAnsi"/>
          <w:sz w:val="20"/>
          <w:szCs w:val="20"/>
        </w:rPr>
        <w:t>„Staże zawodowe w Europie</w:t>
      </w:r>
      <w:r w:rsidR="005E3D78">
        <w:rPr>
          <w:rFonts w:asciiTheme="minorHAnsi" w:hAnsiTheme="minorHAnsi"/>
          <w:sz w:val="20"/>
          <w:szCs w:val="20"/>
        </w:rPr>
        <w:t>”</w:t>
      </w:r>
      <w:r w:rsidR="005E3D78" w:rsidRPr="005E3D78">
        <w:rPr>
          <w:rFonts w:asciiTheme="minorHAnsi" w:hAnsiTheme="minorHAnsi"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o numerze </w:t>
      </w:r>
      <w:r w:rsidR="005E3D78" w:rsidRPr="005E3D78">
        <w:rPr>
          <w:rFonts w:asciiTheme="minorHAnsi" w:hAnsiTheme="minorHAnsi"/>
          <w:sz w:val="20"/>
          <w:szCs w:val="20"/>
        </w:rPr>
        <w:t xml:space="preserve">2018-1-PL01-KA102-049199 </w:t>
      </w:r>
      <w:r w:rsidRPr="00080E17">
        <w:rPr>
          <w:rFonts w:asciiTheme="minorHAnsi" w:hAnsiTheme="minorHAnsi"/>
          <w:sz w:val="20"/>
          <w:szCs w:val="20"/>
        </w:rPr>
        <w:t xml:space="preserve">w ramach projektu </w:t>
      </w:r>
      <w:r w:rsidRPr="00080E17">
        <w:rPr>
          <w:rFonts w:asciiTheme="minorHAnsi" w:hAnsiTheme="minorHAnsi"/>
          <w:i/>
          <w:sz w:val="20"/>
          <w:szCs w:val="20"/>
        </w:rPr>
        <w:t>„</w:t>
      </w:r>
      <w:r w:rsidR="00FF071D" w:rsidRPr="00080E17">
        <w:rPr>
          <w:rFonts w:asciiTheme="minorHAnsi" w:hAnsiTheme="minorHAnsi"/>
          <w:i/>
          <w:sz w:val="20"/>
          <w:szCs w:val="20"/>
        </w:rPr>
        <w:t>Ponadnarodowa mobilność</w:t>
      </w:r>
      <w:r w:rsidRPr="00080E17">
        <w:rPr>
          <w:rFonts w:asciiTheme="minorHAnsi" w:hAnsiTheme="minorHAnsi"/>
          <w:i/>
          <w:sz w:val="20"/>
          <w:szCs w:val="20"/>
        </w:rPr>
        <w:t xml:space="preserve"> uczniów i absolwentów </w:t>
      </w:r>
      <w:r w:rsidR="00FF071D" w:rsidRPr="00080E17">
        <w:rPr>
          <w:rFonts w:asciiTheme="minorHAnsi" w:hAnsiTheme="minorHAnsi"/>
          <w:i/>
          <w:sz w:val="20"/>
          <w:szCs w:val="20"/>
        </w:rPr>
        <w:t>oraz</w:t>
      </w:r>
      <w:r w:rsidRPr="00080E17">
        <w:rPr>
          <w:rFonts w:asciiTheme="minorHAnsi" w:hAnsiTheme="minorHAnsi"/>
          <w:i/>
          <w:sz w:val="20"/>
          <w:szCs w:val="20"/>
        </w:rPr>
        <w:t xml:space="preserve"> kadry kształcenia zawodowego</w:t>
      </w:r>
      <w:r w:rsidRPr="00080E17">
        <w:rPr>
          <w:rFonts w:asciiTheme="minorHAnsi" w:hAnsiTheme="minorHAnsi"/>
          <w:sz w:val="20"/>
          <w:szCs w:val="20"/>
        </w:rPr>
        <w:t xml:space="preserve">” realizowanego ze środków PO WER na zasadach Programu Erasmus+ </w:t>
      </w:r>
      <w:r w:rsidRPr="00080E17">
        <w:rPr>
          <w:rFonts w:asciiTheme="minorHAnsi" w:hAnsiTheme="minorHAnsi"/>
          <w:b/>
          <w:sz w:val="20"/>
          <w:szCs w:val="20"/>
        </w:rPr>
        <w:t xml:space="preserve"> sektor Kształcenie i szkolenia zawodowe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89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4400"/>
      </w:tblGrid>
      <w:tr w:rsidR="00387A98" w:rsidRPr="00080E17" w:rsidTr="00910AFC">
        <w:trPr>
          <w:trHeight w:val="318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:rsidTr="00910AFC">
        <w:trPr>
          <w:trHeight w:val="39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910AFC">
        <w:trPr>
          <w:trHeight w:val="31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(20../20..)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910AFC" w:rsidRPr="00177153" w:rsidRDefault="00910AFC" w:rsidP="00910AFC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177153">
        <w:rPr>
          <w:rFonts w:ascii="Calibri" w:eastAsia="Times New Roman" w:hAnsi="Calibri" w:cs="Times New Roman"/>
          <w:iCs/>
          <w:kern w:val="2"/>
          <w:sz w:val="20"/>
          <w:szCs w:val="20"/>
          <w:lang w:eastAsia="pl-PL"/>
        </w:rPr>
        <w:t xml:space="preserve">Niniejszym, na podstawie art. 6 ust. 1 pkt a) Rozporządzenia Parlamentu Europejskiego i Rady (UE) 2016/679 z dnia 27 kwietnia 2016 r. w sprawie ochrony osób fizycznych w związku z przetwarzaniem danych osobowych i w </w:t>
      </w:r>
      <w:bookmarkStart w:id="0" w:name="_GoBack"/>
      <w:bookmarkEnd w:id="0"/>
      <w:r w:rsidRPr="00177153">
        <w:rPr>
          <w:rFonts w:ascii="Calibri" w:eastAsia="Times New Roman" w:hAnsi="Calibri" w:cs="Times New Roman"/>
          <w:iCs/>
          <w:kern w:val="2"/>
          <w:sz w:val="20"/>
          <w:szCs w:val="20"/>
          <w:lang w:eastAsia="pl-PL"/>
        </w:rPr>
        <w:t>sprawie swobodnego przepływu takich danych oraz</w:t>
      </w:r>
      <w:r w:rsidRPr="00177153">
        <w:rPr>
          <w:rFonts w:ascii="Calibri" w:eastAsia="Times New Roman" w:hAnsi="Calibri" w:cs="Times New Roman"/>
          <w:i/>
          <w:iCs/>
          <w:kern w:val="2"/>
          <w:sz w:val="20"/>
          <w:szCs w:val="20"/>
          <w:lang w:eastAsia="pl-PL"/>
        </w:rPr>
        <w:t xml:space="preserve"> uchylenia dyrektywy 95/46/WE (dalej zwanym „RODO”  w</w:t>
      </w:r>
      <w:r w:rsidRPr="00177153">
        <w:rPr>
          <w:rFonts w:ascii="Calibri" w:hAnsi="Calibri" w:cs="Times New Roman"/>
          <w:kern w:val="2"/>
          <w:sz w:val="20"/>
          <w:szCs w:val="20"/>
        </w:rPr>
        <w:t xml:space="preserve">yrażam zgodę na przetwarzanie moich danych osobowych zawartych w formularzu dla celów rekrutacji do projektu </w:t>
      </w:r>
      <w:r w:rsidRPr="00177153">
        <w:rPr>
          <w:rFonts w:ascii="Calibri" w:hAnsi="Calibri" w:cs="Times New Roman"/>
          <w:i/>
          <w:kern w:val="2"/>
          <w:sz w:val="20"/>
          <w:szCs w:val="20"/>
        </w:rPr>
        <w:t>„Ponadnarodowa mobilność</w:t>
      </w:r>
      <w:r w:rsidRPr="00177153">
        <w:rPr>
          <w:rFonts w:ascii="Calibri" w:hAnsi="Calibri" w:cs="Times New Roman"/>
          <w:i/>
          <w:iCs/>
          <w:kern w:val="2"/>
          <w:sz w:val="20"/>
          <w:szCs w:val="20"/>
        </w:rPr>
        <w:t xml:space="preserve"> uczniów i absolwentów oraz kadry kształcenia zawodowego</w:t>
      </w:r>
      <w:r w:rsidRPr="00177153">
        <w:rPr>
          <w:rFonts w:ascii="Calibri" w:hAnsi="Calibri" w:cs="Times New Roman"/>
          <w:kern w:val="2"/>
          <w:sz w:val="20"/>
          <w:szCs w:val="20"/>
        </w:rPr>
        <w:t xml:space="preserve">” realizowanego ze środków PO WER na zasadach Programu Erasmus+  sektor Kształcenie i szkolenia zawodowe. </w:t>
      </w: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systemów informatycznych </w:t>
      </w:r>
      <w:bookmarkStart w:id="1" w:name="_Hlk525029241"/>
      <w:r w:rsidRPr="00DB3AF7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Zespół Szkół Ponadgimnazjalnych Nr 4 im. Władysława Grabskiego w Łowiczu</w:t>
      </w: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bookmarkEnd w:id="1"/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zgodnie z  art. 6 ust. 1 pkt a) RODO.</w:t>
      </w:r>
    </w:p>
    <w:p w:rsidR="00910AFC" w:rsidRPr="00177153" w:rsidRDefault="00910AFC" w:rsidP="00910AFC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„ADO”) jest </w:t>
      </w:r>
      <w:bookmarkStart w:id="2" w:name="_Hlk525029358"/>
      <w:r w:rsidRPr="00DB3AF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Ponadgimnazjalnych Nr 4 im. Władysława Grabskiego</w:t>
      </w:r>
      <w:bookmarkEnd w:id="2"/>
      <w:r w:rsidRPr="00DB3AF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 siedzibą w</w:t>
      </w:r>
      <w:r w:rsidRPr="00DB3AF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Łowiczu,</w:t>
      </w: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adres: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Pr="00DB3AF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ul. Kaliska 5a</w:t>
      </w: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,</w:t>
      </w:r>
      <w:r w:rsidRPr="00DB3AF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99-400 Łowicz.</w:t>
      </w:r>
    </w:p>
    <w:p w:rsidR="00910AFC" w:rsidRPr="00177153" w:rsidRDefault="00910AFC" w:rsidP="00910AFC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Ponadgimnazjalnych Nr 4 im. Władysława Grabskiego </w:t>
      </w: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przestrzegania przepisów prawa w zakresie ochrony danych osobowych, z którą można skontaktować się pod adresem e-mail: </w:t>
      </w:r>
      <w:r w:rsidRPr="00DB3AF7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poczta@zsp4.lowicz.pl</w:t>
      </w:r>
    </w:p>
    <w:p w:rsidR="00910AFC" w:rsidRPr="00177153" w:rsidRDefault="00910AFC" w:rsidP="00910AFC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77 RODO przysługuje osobie uczącej się prawo dostępu do danych, ich sprostowania, usunięcia (jeśli pozwalają na to przepisy prawa) lub ograniczenia przetwarzania, prawo do </w:t>
      </w: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lastRenderedPageBreak/>
        <w:t>wniesienia sprzeciwu wobec przetwarzania danych oraz wniesienia skargi do organu nadzorczego, a także prawo do przenoszenia danych.</w:t>
      </w:r>
    </w:p>
    <w:p w:rsidR="00910AFC" w:rsidRPr="00177153" w:rsidRDefault="00910AFC" w:rsidP="00910AFC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17715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910AFC" w:rsidRPr="00177153" w:rsidRDefault="00910AFC" w:rsidP="00910AFC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17715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Podane dane osobowe będą przetwarzane w celu spełnienia wymogów prawnych związanych ze wspomnianym projektem.</w:t>
      </w:r>
    </w:p>
    <w:p w:rsidR="00910AFC" w:rsidRDefault="00910AFC" w:rsidP="00910AFC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177153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</w:t>
      </w:r>
    </w:p>
    <w:p w:rsidR="00387A98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5E3D78" w:rsidRPr="00080E17" w:rsidRDefault="005E3D7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E3D78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E3D78" w:rsidRPr="00080E17" w:rsidRDefault="005E3D7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F765E" w:rsidRDefault="00CF765E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910AFC" w:rsidRPr="00080E17" w:rsidRDefault="00910AFC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5E3D78">
        <w:rPr>
          <w:rFonts w:asciiTheme="minorHAnsi" w:hAnsiTheme="minorHAnsi"/>
          <w:sz w:val="20"/>
          <w:szCs w:val="20"/>
        </w:rPr>
        <w:t>wypełnia kandydat(tka)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5E3D78" w:rsidTr="000A3E39">
        <w:tc>
          <w:tcPr>
            <w:tcW w:w="9212" w:type="dxa"/>
            <w:gridSpan w:val="2"/>
            <w:shd w:val="clear" w:color="auto" w:fill="auto"/>
          </w:tcPr>
          <w:p w:rsidR="005E3D78" w:rsidRPr="005E3D78" w:rsidRDefault="005E3D78" w:rsidP="005E3D78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5E3D78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32"/>
                <w:szCs w:val="32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32"/>
                <w:szCs w:val="32"/>
                <w:lang w:eastAsia="pl-PL" w:bidi="ar-SA"/>
              </w:rPr>
              <w:t>Kryteria Merytoryczne</w:t>
            </w:r>
          </w:p>
          <w:p w:rsidR="005E3D78" w:rsidRPr="005E3D78" w:rsidRDefault="005E3D78" w:rsidP="005E3D78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E3D78" w:rsidTr="005E3D78">
        <w:tc>
          <w:tcPr>
            <w:tcW w:w="4606" w:type="dxa"/>
          </w:tcPr>
          <w:p w:rsidR="005E3D78" w:rsidRPr="005E3D78" w:rsidRDefault="005E3D78" w:rsidP="005E3D78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średnia ocen z zajęć języka angielskiego poprzedzającego rekrutację roku szkolnego, gdzie średnia ocen</w:t>
            </w:r>
            <w:r w:rsidR="00CA69A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(ostatni zakończony rok edukacji):</w:t>
            </w:r>
          </w:p>
        </w:tc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E3D78" w:rsidTr="005E3D78">
        <w:tc>
          <w:tcPr>
            <w:tcW w:w="4606" w:type="dxa"/>
          </w:tcPr>
          <w:p w:rsidR="005E3D78" w:rsidRPr="005E3D78" w:rsidRDefault="005E3D78" w:rsidP="005E3D78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średnia ocen z przedmiotów zawodowych </w:t>
            </w: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z poprzedzającego rekrutację semestru, gdzie średnia ocen</w:t>
            </w:r>
            <w:r w:rsidR="00CA69A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(ostatni zakończony rok edukacji) </w:t>
            </w:r>
          </w:p>
        </w:tc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E3D78" w:rsidTr="005E3D78">
        <w:tc>
          <w:tcPr>
            <w:tcW w:w="4606" w:type="dxa"/>
          </w:tcPr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kryterium zmniejszonych szans:</w:t>
            </w:r>
          </w:p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E3D78" w:rsidTr="005E3D78"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zaangażowanie w życie szkoły, osiągnięcia:</w:t>
            </w: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E3D78" w:rsidTr="005E3D78"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E3D78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motywacja do wyjazdu:</w:t>
            </w: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6" w:type="dxa"/>
          </w:tcPr>
          <w:p w:rsidR="005E3D78" w:rsidRPr="005E3D78" w:rsidRDefault="005E3D78" w:rsidP="00387A98">
            <w:pPr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5E3D78">
        <w:rPr>
          <w:rFonts w:asciiTheme="minorHAnsi" w:hAnsiTheme="minorHAnsi"/>
          <w:sz w:val="20"/>
          <w:szCs w:val="20"/>
        </w:rPr>
        <w:t>data i podpis kandydata(</w:t>
      </w:r>
      <w:proofErr w:type="spellStart"/>
      <w:r w:rsidRPr="005E3D78">
        <w:rPr>
          <w:rFonts w:asciiTheme="minorHAnsi" w:hAnsiTheme="minorHAnsi"/>
          <w:sz w:val="20"/>
          <w:szCs w:val="20"/>
        </w:rPr>
        <w:t>tki</w:t>
      </w:r>
      <w:proofErr w:type="spellEnd"/>
      <w:r w:rsidRPr="005E3D78">
        <w:rPr>
          <w:rFonts w:asciiTheme="minorHAnsi" w:hAnsiTheme="minorHAnsi"/>
          <w:sz w:val="20"/>
          <w:szCs w:val="20"/>
        </w:rPr>
        <w:t>)</w:t>
      </w:r>
    </w:p>
    <w:p w:rsidR="00E7090A" w:rsidRPr="00080E17" w:rsidRDefault="00E7090A">
      <w:pPr>
        <w:rPr>
          <w:rFonts w:asciiTheme="minorHAnsi" w:hAnsiTheme="minorHAnsi"/>
          <w:sz w:val="20"/>
          <w:szCs w:val="20"/>
        </w:rPr>
      </w:pPr>
    </w:p>
    <w:sectPr w:rsidR="00E7090A" w:rsidRPr="00080E17" w:rsidSect="00387A98">
      <w:headerReference w:type="default" r:id="rId8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CB5" w:rsidRDefault="00166CB5" w:rsidP="00387A98">
      <w:r>
        <w:separator/>
      </w:r>
    </w:p>
  </w:endnote>
  <w:endnote w:type="continuationSeparator" w:id="0">
    <w:p w:rsidR="00166CB5" w:rsidRDefault="00166CB5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CB5" w:rsidRDefault="00166CB5" w:rsidP="00387A98">
      <w:r>
        <w:separator/>
      </w:r>
    </w:p>
  </w:footnote>
  <w:footnote w:type="continuationSeparator" w:id="0">
    <w:p w:rsidR="00166CB5" w:rsidRDefault="00166CB5" w:rsidP="00387A98">
      <w:r>
        <w:continuationSeparator/>
      </w:r>
    </w:p>
  </w:footnote>
  <w:footnote w:id="1">
    <w:p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98" w:rsidRDefault="008657ED">
    <w:pPr>
      <w:pStyle w:val="Nagwek"/>
    </w:pPr>
    <w:r>
      <w:rPr>
        <w:noProof/>
        <w:lang w:eastAsia="pl-PL" w:bidi="ar-SA"/>
      </w:rPr>
      <w:drawing>
        <wp:inline distT="0" distB="0" distL="0" distR="0">
          <wp:extent cx="5748655" cy="652145"/>
          <wp:effectExtent l="0" t="0" r="444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98"/>
    <w:rsid w:val="00080E17"/>
    <w:rsid w:val="00166CB5"/>
    <w:rsid w:val="00387A98"/>
    <w:rsid w:val="00471799"/>
    <w:rsid w:val="005E3D78"/>
    <w:rsid w:val="005F69FD"/>
    <w:rsid w:val="006717A4"/>
    <w:rsid w:val="007C30F4"/>
    <w:rsid w:val="008657ED"/>
    <w:rsid w:val="00910AFC"/>
    <w:rsid w:val="00A54AFB"/>
    <w:rsid w:val="00B71261"/>
    <w:rsid w:val="00CA69AA"/>
    <w:rsid w:val="00CF765E"/>
    <w:rsid w:val="00E31220"/>
    <w:rsid w:val="00E7090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E081"/>
  <w15:docId w15:val="{32036D59-BAFA-4C21-8D2F-604B9E28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table" w:styleId="Tabela-Siatka">
    <w:name w:val="Table Grid"/>
    <w:basedOn w:val="Standardowy"/>
    <w:uiPriority w:val="59"/>
    <w:unhideWhenUsed/>
    <w:rsid w:val="005E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E063-5FA8-475B-B018-0332704B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3438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Jakub Rokicki</cp:lastModifiedBy>
  <cp:revision>2</cp:revision>
  <dcterms:created xsi:type="dcterms:W3CDTF">2018-12-13T08:43:00Z</dcterms:created>
  <dcterms:modified xsi:type="dcterms:W3CDTF">2018-12-13T08:43:00Z</dcterms:modified>
</cp:coreProperties>
</file>