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304310" w14:textId="0CF9E9DD" w:rsidR="00892F3E" w:rsidRDefault="00892F3E" w:rsidP="00F65592">
      <w:pPr>
        <w:spacing w:after="120" w:line="276" w:lineRule="auto"/>
        <w:jc w:val="center"/>
        <w:rPr>
          <w:rFonts w:ascii="Calibri" w:hAnsi="Calibri"/>
          <w:b/>
          <w:noProof/>
          <w:sz w:val="20"/>
          <w:szCs w:val="20"/>
        </w:rPr>
      </w:pPr>
    </w:p>
    <w:p w14:paraId="517917F5" w14:textId="7E3FF73E" w:rsidR="00EF07B5" w:rsidRDefault="00892F3E" w:rsidP="006D5D95">
      <w:pPr>
        <w:spacing w:after="120"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20C92B5" wp14:editId="40426351">
            <wp:simplePos x="0" y="0"/>
            <wp:positionH relativeFrom="column">
              <wp:posOffset>2129790</wp:posOffset>
            </wp:positionH>
            <wp:positionV relativeFrom="paragraph">
              <wp:posOffset>805180</wp:posOffset>
            </wp:positionV>
            <wp:extent cx="1638300" cy="163830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93E75E" w14:textId="77777777" w:rsidR="00E55482" w:rsidRPr="00E55482" w:rsidRDefault="00E55482" w:rsidP="007F6422">
      <w:pPr>
        <w:spacing w:after="120" w:line="276" w:lineRule="auto"/>
        <w:jc w:val="center"/>
        <w:rPr>
          <w:b/>
          <w:sz w:val="28"/>
          <w:szCs w:val="28"/>
        </w:rPr>
      </w:pPr>
      <w:r w:rsidRPr="00E55482">
        <w:rPr>
          <w:b/>
          <w:sz w:val="28"/>
          <w:szCs w:val="28"/>
        </w:rPr>
        <w:t>Regulamin Rekrutacji</w:t>
      </w:r>
    </w:p>
    <w:p w14:paraId="29BBDFE8" w14:textId="77777777" w:rsidR="007F6422" w:rsidRDefault="007F6422" w:rsidP="002122B1">
      <w:pPr>
        <w:spacing w:after="120" w:line="276" w:lineRule="auto"/>
        <w:jc w:val="center"/>
        <w:rPr>
          <w:b/>
          <w:sz w:val="28"/>
          <w:szCs w:val="28"/>
        </w:rPr>
      </w:pPr>
    </w:p>
    <w:p w14:paraId="6111AC51" w14:textId="77777777" w:rsidR="007F6422" w:rsidRDefault="007F6422" w:rsidP="002122B1">
      <w:pPr>
        <w:spacing w:after="120" w:line="276" w:lineRule="auto"/>
        <w:jc w:val="center"/>
        <w:rPr>
          <w:b/>
          <w:sz w:val="28"/>
          <w:szCs w:val="28"/>
        </w:rPr>
      </w:pPr>
    </w:p>
    <w:p w14:paraId="0B37F804" w14:textId="27898074" w:rsidR="00E55482" w:rsidRPr="00E55482" w:rsidRDefault="00E55482" w:rsidP="002122B1">
      <w:pPr>
        <w:spacing w:after="120" w:line="276" w:lineRule="auto"/>
        <w:jc w:val="center"/>
        <w:rPr>
          <w:b/>
          <w:sz w:val="28"/>
          <w:szCs w:val="28"/>
        </w:rPr>
      </w:pPr>
      <w:r w:rsidRPr="00E55482">
        <w:rPr>
          <w:b/>
          <w:sz w:val="28"/>
          <w:szCs w:val="28"/>
        </w:rPr>
        <w:t>Projekt „</w:t>
      </w:r>
      <w:r w:rsidR="002122B1" w:rsidRPr="002122B1">
        <w:rPr>
          <w:b/>
          <w:bCs/>
          <w:sz w:val="28"/>
          <w:szCs w:val="28"/>
        </w:rPr>
        <w:t>Nowe doświadczenia zawodowe - klucz do kariery edycja II</w:t>
      </w:r>
      <w:r w:rsidRPr="00E55482">
        <w:rPr>
          <w:b/>
          <w:sz w:val="28"/>
          <w:szCs w:val="28"/>
        </w:rPr>
        <w:t>”</w:t>
      </w:r>
    </w:p>
    <w:p w14:paraId="7D3261DA" w14:textId="21ECA59C" w:rsidR="00E55482" w:rsidRDefault="00E55482" w:rsidP="00E55482">
      <w:pPr>
        <w:spacing w:after="120" w:line="276" w:lineRule="auto"/>
        <w:jc w:val="center"/>
        <w:rPr>
          <w:b/>
          <w:sz w:val="28"/>
          <w:szCs w:val="28"/>
        </w:rPr>
      </w:pPr>
      <w:r w:rsidRPr="00E55482">
        <w:rPr>
          <w:b/>
          <w:sz w:val="28"/>
          <w:szCs w:val="28"/>
        </w:rPr>
        <w:t xml:space="preserve">nr projektu </w:t>
      </w:r>
      <w:r w:rsidR="002122B1" w:rsidRPr="002122B1">
        <w:rPr>
          <w:b/>
          <w:sz w:val="28"/>
          <w:szCs w:val="28"/>
        </w:rPr>
        <w:t xml:space="preserve">2020-1-PL01-KA102-081177  </w:t>
      </w:r>
    </w:p>
    <w:p w14:paraId="0E9A1FD3" w14:textId="768E042C" w:rsidR="002122B1" w:rsidRPr="00E55482" w:rsidRDefault="002122B1" w:rsidP="00E55482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MOBILNOŚĆ GRECJA</w:t>
      </w:r>
    </w:p>
    <w:p w14:paraId="21348C4D" w14:textId="77777777" w:rsidR="00E55482" w:rsidRPr="00E55482" w:rsidRDefault="00E55482" w:rsidP="00E55482">
      <w:pPr>
        <w:spacing w:after="120" w:line="276" w:lineRule="auto"/>
        <w:jc w:val="both"/>
        <w:rPr>
          <w:b/>
          <w:sz w:val="20"/>
          <w:szCs w:val="20"/>
        </w:rPr>
      </w:pPr>
    </w:p>
    <w:p w14:paraId="77F72BCE" w14:textId="77777777" w:rsidR="00E55482" w:rsidRPr="00E55482" w:rsidRDefault="00E55482" w:rsidP="00E55482">
      <w:pPr>
        <w:spacing w:after="120" w:line="276" w:lineRule="auto"/>
        <w:jc w:val="center"/>
        <w:rPr>
          <w:b/>
          <w:sz w:val="20"/>
          <w:szCs w:val="20"/>
        </w:rPr>
      </w:pPr>
      <w:r w:rsidRPr="00E55482">
        <w:rPr>
          <w:b/>
          <w:sz w:val="20"/>
          <w:szCs w:val="20"/>
        </w:rPr>
        <w:t>§ 1 Postanowienia ogólne</w:t>
      </w:r>
    </w:p>
    <w:p w14:paraId="605862C3" w14:textId="438F1EA0" w:rsidR="00E55482" w:rsidRPr="002122B1" w:rsidRDefault="00E55482" w:rsidP="00E55482">
      <w:pPr>
        <w:numPr>
          <w:ilvl w:val="0"/>
          <w:numId w:val="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Niniejszy regulamin określa warunki uczestnictwa i rekrutacji uczestników międzynarodowych praktyk zawodowych w ramach projektu o  numerze </w:t>
      </w:r>
      <w:r w:rsidR="002122B1" w:rsidRPr="002122B1">
        <w:rPr>
          <w:b/>
          <w:sz w:val="20"/>
          <w:szCs w:val="20"/>
        </w:rPr>
        <w:t xml:space="preserve">2020-1-PL01-KA102-081177 </w:t>
      </w:r>
      <w:r w:rsidRPr="00E55482">
        <w:rPr>
          <w:sz w:val="20"/>
          <w:szCs w:val="20"/>
        </w:rPr>
        <w:t xml:space="preserve">pt. </w:t>
      </w:r>
      <w:r w:rsidRPr="00E55482">
        <w:rPr>
          <w:b/>
          <w:sz w:val="20"/>
          <w:szCs w:val="20"/>
        </w:rPr>
        <w:t>„</w:t>
      </w:r>
      <w:r w:rsidR="002122B1" w:rsidRPr="002122B1">
        <w:rPr>
          <w:b/>
          <w:bCs/>
          <w:sz w:val="20"/>
          <w:szCs w:val="20"/>
        </w:rPr>
        <w:t>Nowe doświadczenia zawodowe - klucz do kariery edycja II</w:t>
      </w:r>
      <w:r w:rsidRPr="00E55482">
        <w:rPr>
          <w:b/>
          <w:sz w:val="20"/>
          <w:szCs w:val="20"/>
        </w:rPr>
        <w:t>”</w:t>
      </w:r>
      <w:r w:rsidR="002122B1">
        <w:rPr>
          <w:b/>
          <w:sz w:val="20"/>
          <w:szCs w:val="20"/>
        </w:rPr>
        <w:t>.</w:t>
      </w:r>
    </w:p>
    <w:p w14:paraId="6496AE20" w14:textId="75575337" w:rsidR="002122B1" w:rsidRPr="00E55482" w:rsidRDefault="002122B1" w:rsidP="00E55482">
      <w:pPr>
        <w:numPr>
          <w:ilvl w:val="0"/>
          <w:numId w:val="2"/>
        </w:numPr>
        <w:spacing w:after="120" w:line="276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Rekrutacja projektu dotyczy części przedsięwzięcia realizowanego we współpracy z Grecką Instytucją Przyjmującą.</w:t>
      </w:r>
    </w:p>
    <w:p w14:paraId="39D1C674" w14:textId="602D230F" w:rsidR="00E55482" w:rsidRPr="00E55482" w:rsidRDefault="00E55482" w:rsidP="00E55482">
      <w:pPr>
        <w:numPr>
          <w:ilvl w:val="0"/>
          <w:numId w:val="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>Projekt realizowany jest dzięki przyznanemu dofinansowaniu z konkursu 20</w:t>
      </w:r>
      <w:r w:rsidR="002122B1">
        <w:rPr>
          <w:sz w:val="20"/>
          <w:szCs w:val="20"/>
        </w:rPr>
        <w:t>20</w:t>
      </w:r>
      <w:r w:rsidRPr="00E55482">
        <w:rPr>
          <w:sz w:val="20"/>
          <w:szCs w:val="20"/>
        </w:rPr>
        <w:t xml:space="preserve"> </w:t>
      </w:r>
      <w:r w:rsidR="002122B1" w:rsidRPr="002122B1">
        <w:rPr>
          <w:sz w:val="20"/>
          <w:szCs w:val="20"/>
        </w:rPr>
        <w:t>projektu „Międzynarodowa mobilność edukacyjna uczniów i absolwentów oraz kadry kształcenia zawodowego” realizowanego ze środków PO WER na zasadach Programu Erasmus+  sektor Kształcenie i szkolenia zawodowe</w:t>
      </w:r>
      <w:r w:rsidRPr="00E55482">
        <w:rPr>
          <w:sz w:val="20"/>
          <w:szCs w:val="20"/>
        </w:rPr>
        <w:t>.</w:t>
      </w:r>
    </w:p>
    <w:p w14:paraId="3FB73465" w14:textId="77777777" w:rsidR="00E55482" w:rsidRPr="00E55482" w:rsidRDefault="00E55482" w:rsidP="00E55482">
      <w:pPr>
        <w:numPr>
          <w:ilvl w:val="0"/>
          <w:numId w:val="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Udział w projekcie jest całkowicie bezpłatny, w ramach uczestnictwa Szkoła zapewnia dofinansowanie pokrywające koszty wszystkich działań realizowanych w ramach niniejszego projektu. </w:t>
      </w:r>
    </w:p>
    <w:p w14:paraId="7261E1E0" w14:textId="77777777" w:rsidR="00E55482" w:rsidRPr="00E55482" w:rsidRDefault="00E55482" w:rsidP="00E55482">
      <w:pPr>
        <w:numPr>
          <w:ilvl w:val="0"/>
          <w:numId w:val="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>Celem głównym projektu jest zdobycie praktycznego doświadczenia zawodowego oraz podniesienia kwalifikacji zawodowych przez uczniów w dziedzinie technik ekonomista, technik spedytor.</w:t>
      </w:r>
    </w:p>
    <w:p w14:paraId="302350C0" w14:textId="77777777" w:rsidR="00E55482" w:rsidRPr="00E55482" w:rsidRDefault="00E55482" w:rsidP="00E55482">
      <w:pPr>
        <w:numPr>
          <w:ilvl w:val="0"/>
          <w:numId w:val="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Projekt promuje walkę z wkluczeniami społecznymi, dlatego też szczególną grupą kandydatów do projektu są osoby kwalifikujące się do objęcia kryterium zmniejszonych szans. </w:t>
      </w:r>
    </w:p>
    <w:p w14:paraId="55DDB1B0" w14:textId="20A87786" w:rsidR="00E55482" w:rsidRPr="00E55482" w:rsidRDefault="00E55482" w:rsidP="00E55482">
      <w:pPr>
        <w:numPr>
          <w:ilvl w:val="0"/>
          <w:numId w:val="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Beneficjentem Projektu jest Zespół Szkół Ponadpodstawowych nr 4 im. Władysława Grabskiego w Łowiczu, </w:t>
      </w:r>
      <w:r w:rsidR="002122B1">
        <w:rPr>
          <w:sz w:val="20"/>
          <w:szCs w:val="20"/>
        </w:rPr>
        <w:br/>
      </w:r>
      <w:r w:rsidRPr="00E55482">
        <w:rPr>
          <w:sz w:val="20"/>
          <w:szCs w:val="20"/>
        </w:rPr>
        <w:t>ul. Kaliska 5a, 99-400 Łowicz, zwana dalej Organizacją Wysyłającą.</w:t>
      </w:r>
    </w:p>
    <w:p w14:paraId="34F681E8" w14:textId="79FE0819" w:rsidR="00E55482" w:rsidRPr="00E55482" w:rsidRDefault="00E55482" w:rsidP="00E55482">
      <w:pPr>
        <w:numPr>
          <w:ilvl w:val="0"/>
          <w:numId w:val="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Organizacją partnerską jest Kika </w:t>
      </w:r>
      <w:proofErr w:type="spellStart"/>
      <w:r w:rsidRPr="00E55482">
        <w:rPr>
          <w:sz w:val="20"/>
          <w:szCs w:val="20"/>
        </w:rPr>
        <w:t>Mobility</w:t>
      </w:r>
      <w:proofErr w:type="spellEnd"/>
      <w:r w:rsidRPr="00E55482">
        <w:rPr>
          <w:sz w:val="20"/>
          <w:szCs w:val="20"/>
        </w:rPr>
        <w:t xml:space="preserve"> Training Center  Ltd., 243 L </w:t>
      </w:r>
      <w:proofErr w:type="spellStart"/>
      <w:r w:rsidRPr="00E55482">
        <w:rPr>
          <w:sz w:val="20"/>
          <w:szCs w:val="20"/>
        </w:rPr>
        <w:t>Marathonos</w:t>
      </w:r>
      <w:proofErr w:type="spellEnd"/>
      <w:r w:rsidRPr="00E55482">
        <w:rPr>
          <w:sz w:val="20"/>
          <w:szCs w:val="20"/>
        </w:rPr>
        <w:t xml:space="preserve"> </w:t>
      </w:r>
      <w:proofErr w:type="spellStart"/>
      <w:r w:rsidRPr="00E55482">
        <w:rPr>
          <w:sz w:val="20"/>
          <w:szCs w:val="20"/>
        </w:rPr>
        <w:t>Avenue</w:t>
      </w:r>
      <w:proofErr w:type="spellEnd"/>
      <w:r w:rsidRPr="00E55482">
        <w:rPr>
          <w:sz w:val="20"/>
          <w:szCs w:val="20"/>
        </w:rPr>
        <w:t xml:space="preserve">, </w:t>
      </w:r>
      <w:r w:rsidR="002122B1">
        <w:rPr>
          <w:sz w:val="20"/>
          <w:szCs w:val="20"/>
        </w:rPr>
        <w:br/>
      </w:r>
      <w:r w:rsidRPr="00E55482">
        <w:rPr>
          <w:sz w:val="20"/>
          <w:szCs w:val="20"/>
        </w:rPr>
        <w:t xml:space="preserve">14565 Agios </w:t>
      </w:r>
      <w:proofErr w:type="spellStart"/>
      <w:r w:rsidRPr="00E55482">
        <w:rPr>
          <w:sz w:val="20"/>
          <w:szCs w:val="20"/>
        </w:rPr>
        <w:t>Stefanos</w:t>
      </w:r>
      <w:proofErr w:type="spellEnd"/>
      <w:r w:rsidRPr="00E55482">
        <w:rPr>
          <w:sz w:val="20"/>
          <w:szCs w:val="20"/>
        </w:rPr>
        <w:t>, Grecja,  zwana dalej Instytucją Przyjmującą.</w:t>
      </w:r>
    </w:p>
    <w:p w14:paraId="6FE27A5E" w14:textId="2AD29A63" w:rsidR="00E55482" w:rsidRPr="00E55482" w:rsidRDefault="00E55482" w:rsidP="00E55482">
      <w:pPr>
        <w:numPr>
          <w:ilvl w:val="0"/>
          <w:numId w:val="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Projekt adresowany jest do uczniów </w:t>
      </w:r>
      <w:r w:rsidRPr="00E55482">
        <w:rPr>
          <w:bCs/>
          <w:sz w:val="20"/>
          <w:szCs w:val="20"/>
        </w:rPr>
        <w:t xml:space="preserve">Zespołu Szkół </w:t>
      </w:r>
      <w:r w:rsidRPr="00E55482">
        <w:rPr>
          <w:sz w:val="20"/>
          <w:szCs w:val="20"/>
        </w:rPr>
        <w:t>Ponad</w:t>
      </w:r>
      <w:r w:rsidR="002122B1">
        <w:rPr>
          <w:sz w:val="20"/>
          <w:szCs w:val="20"/>
        </w:rPr>
        <w:t>podstawowych</w:t>
      </w:r>
      <w:r w:rsidRPr="00E55482">
        <w:rPr>
          <w:sz w:val="20"/>
          <w:szCs w:val="20"/>
        </w:rPr>
        <w:t xml:space="preserve"> nr 4 im Władysława Grabskiego </w:t>
      </w:r>
      <w:r w:rsidR="002122B1">
        <w:rPr>
          <w:sz w:val="20"/>
          <w:szCs w:val="20"/>
        </w:rPr>
        <w:br/>
      </w:r>
      <w:r w:rsidRPr="00E55482">
        <w:rPr>
          <w:sz w:val="20"/>
          <w:szCs w:val="20"/>
        </w:rPr>
        <w:t>w Łowiczu, ul Kaliska 5a, 99-400 Łowicz, zwanej dalej Szkołą.</w:t>
      </w:r>
    </w:p>
    <w:p w14:paraId="5E7D673A" w14:textId="6C79A001" w:rsidR="00E55482" w:rsidRDefault="00E55482" w:rsidP="00E55482">
      <w:pPr>
        <w:numPr>
          <w:ilvl w:val="0"/>
          <w:numId w:val="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lastRenderedPageBreak/>
        <w:t xml:space="preserve">W kwestiach nieobjętych niniejszym regulaminem, zastosowanie mają przepisy Kodeksu Cywilnego. </w:t>
      </w:r>
    </w:p>
    <w:p w14:paraId="10FC309D" w14:textId="42229976" w:rsidR="002122B1" w:rsidRPr="002122B1" w:rsidRDefault="002122B1" w:rsidP="00E55482">
      <w:pPr>
        <w:numPr>
          <w:ilvl w:val="0"/>
          <w:numId w:val="2"/>
        </w:numPr>
        <w:spacing w:after="120" w:line="276" w:lineRule="auto"/>
        <w:jc w:val="both"/>
        <w:rPr>
          <w:sz w:val="20"/>
          <w:szCs w:val="20"/>
        </w:rPr>
      </w:pPr>
      <w:r w:rsidRPr="002122B1">
        <w:rPr>
          <w:sz w:val="20"/>
          <w:szCs w:val="20"/>
        </w:rPr>
        <w:t xml:space="preserve">Z uwagi na nieodległy termin wyjazdu, przypominamy kandydatom, iż w przypadku zakwalifikowania do udziału w przedsięwzięciu konieczne będzie posiadanie ważnego dowodu osobistego lub paszportu oraz karty </w:t>
      </w:r>
      <w:proofErr w:type="spellStart"/>
      <w:r w:rsidRPr="002122B1">
        <w:rPr>
          <w:sz w:val="20"/>
          <w:szCs w:val="20"/>
        </w:rPr>
        <w:t>EKUZ</w:t>
      </w:r>
      <w:proofErr w:type="spellEnd"/>
      <w:r w:rsidRPr="002122B1">
        <w:rPr>
          <w:sz w:val="20"/>
          <w:szCs w:val="20"/>
        </w:rPr>
        <w:t>.</w:t>
      </w:r>
    </w:p>
    <w:p w14:paraId="4466195C" w14:textId="32EA51FC" w:rsidR="002122B1" w:rsidRDefault="002122B1" w:rsidP="00E55482">
      <w:pPr>
        <w:numPr>
          <w:ilvl w:val="0"/>
          <w:numId w:val="2"/>
        </w:numPr>
        <w:spacing w:after="120" w:line="276" w:lineRule="auto"/>
        <w:jc w:val="both"/>
        <w:rPr>
          <w:sz w:val="20"/>
          <w:szCs w:val="20"/>
        </w:rPr>
      </w:pPr>
      <w:r w:rsidRPr="002122B1">
        <w:rPr>
          <w:sz w:val="20"/>
          <w:szCs w:val="20"/>
        </w:rPr>
        <w:t xml:space="preserve">kandydat aplikujący do udziału w przedsięwzięciu jest w pełni świadomy, iż działania projektowe w tym mobilność edukacyjna realizowana jest w czasie pandemii COVID-19 i akceptuje ryzyko związane </w:t>
      </w:r>
      <w:r w:rsidR="00FD62AE">
        <w:rPr>
          <w:sz w:val="20"/>
          <w:szCs w:val="20"/>
        </w:rPr>
        <w:br/>
      </w:r>
      <w:r w:rsidRPr="002122B1">
        <w:rPr>
          <w:sz w:val="20"/>
          <w:szCs w:val="20"/>
        </w:rPr>
        <w:t>z zachorowaniem. Ponadto informujemy iż, w przypadku zakwalifikowania i podpisania umowy na realizację projektu pomiędzy uczniem a Beneficjentem nie ma możliwości rezygnacji z udziału w przedsięwzięciu, wyjątek stanowią zdarzenia losowe, nie dające się przewidzieć.</w:t>
      </w:r>
    </w:p>
    <w:p w14:paraId="6CA5DF65" w14:textId="1EE141DD" w:rsidR="002122B1" w:rsidRDefault="002122B1" w:rsidP="00E55482">
      <w:pPr>
        <w:numPr>
          <w:ilvl w:val="0"/>
          <w:numId w:val="2"/>
        </w:numPr>
        <w:spacing w:after="120" w:line="276" w:lineRule="auto"/>
        <w:jc w:val="both"/>
        <w:rPr>
          <w:sz w:val="20"/>
          <w:szCs w:val="20"/>
        </w:rPr>
      </w:pPr>
      <w:r w:rsidRPr="002122B1">
        <w:rPr>
          <w:sz w:val="20"/>
          <w:szCs w:val="20"/>
        </w:rPr>
        <w:t>Zważywszy na problem panującej pandemii COVID-19 informujemy również, iż osoby niezaszczepione muszą liczyć się z ewentualnymi obostrzeniami jakie może wprowadzić kraj przyjmujący tj. konieczność przeprowadzania testów, zakaz wstępu do obiektów kultury, rozrywki, gastronomii.</w:t>
      </w:r>
    </w:p>
    <w:p w14:paraId="42A87E0C" w14:textId="2CA3FB09" w:rsidR="00FD62AE" w:rsidRPr="00E55482" w:rsidRDefault="00FD62AE" w:rsidP="00E55482">
      <w:pPr>
        <w:numPr>
          <w:ilvl w:val="0"/>
          <w:numId w:val="2"/>
        </w:num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Uczestnicy którzy, zostaną zakwalifikowani do udziału w projekcie zobligowani są do udziału we wszystkich działaniach w ramach przedsięwzięcia tj. przygotowania, mobilność, ewaluacji upowszechnianie rezultatów. </w:t>
      </w:r>
    </w:p>
    <w:p w14:paraId="0BEDF84F" w14:textId="77777777" w:rsidR="00E55482" w:rsidRPr="00E55482" w:rsidRDefault="00E55482" w:rsidP="00E55482">
      <w:pPr>
        <w:spacing w:after="120" w:line="276" w:lineRule="auto"/>
        <w:jc w:val="both"/>
        <w:rPr>
          <w:sz w:val="20"/>
          <w:szCs w:val="20"/>
        </w:rPr>
      </w:pPr>
    </w:p>
    <w:p w14:paraId="30DBE251" w14:textId="7ACD8847" w:rsidR="00E55482" w:rsidRPr="00E55482" w:rsidRDefault="00E55482" w:rsidP="002122B1">
      <w:pPr>
        <w:spacing w:after="120" w:line="276" w:lineRule="auto"/>
        <w:jc w:val="center"/>
        <w:rPr>
          <w:b/>
          <w:sz w:val="20"/>
          <w:szCs w:val="20"/>
        </w:rPr>
      </w:pPr>
      <w:r w:rsidRPr="00E55482">
        <w:rPr>
          <w:b/>
          <w:sz w:val="20"/>
          <w:szCs w:val="20"/>
        </w:rPr>
        <w:t>§ 2 Uczestnicy Projektu</w:t>
      </w:r>
    </w:p>
    <w:p w14:paraId="7E8617A3" w14:textId="16938A29" w:rsidR="00E55482" w:rsidRPr="00E55482" w:rsidRDefault="00E55482" w:rsidP="00E55482">
      <w:pPr>
        <w:numPr>
          <w:ilvl w:val="0"/>
          <w:numId w:val="3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W ramach </w:t>
      </w:r>
      <w:r w:rsidR="002122B1">
        <w:rPr>
          <w:sz w:val="20"/>
          <w:szCs w:val="20"/>
        </w:rPr>
        <w:t xml:space="preserve">tej części </w:t>
      </w:r>
      <w:r w:rsidRPr="00E55482">
        <w:rPr>
          <w:sz w:val="20"/>
          <w:szCs w:val="20"/>
        </w:rPr>
        <w:t xml:space="preserve">Projektu wsparciem zostanie objętych </w:t>
      </w:r>
      <w:r w:rsidR="002909EC">
        <w:rPr>
          <w:sz w:val="20"/>
          <w:szCs w:val="20"/>
        </w:rPr>
        <w:t>50</w:t>
      </w:r>
      <w:r w:rsidRPr="00E55482">
        <w:rPr>
          <w:sz w:val="20"/>
          <w:szCs w:val="20"/>
        </w:rPr>
        <w:t xml:space="preserve"> uczniów i uczennic kształcących się w kierunku technik ekonomista oraz technik spedytor, zwanych dalej Uczestnikami Projektu, którzy do udziału w Projekcie zostaną zakwalifikowani na podstawie procedury rekrutacyjnej, przeprowadzonej przez Komisję Rekrutacyjną, w skład której wejdą przedstawiciele Szkoły.</w:t>
      </w:r>
    </w:p>
    <w:p w14:paraId="7945BCBA" w14:textId="77777777" w:rsidR="00E55482" w:rsidRPr="00E55482" w:rsidRDefault="00E55482" w:rsidP="00E55482">
      <w:pPr>
        <w:numPr>
          <w:ilvl w:val="0"/>
          <w:numId w:val="3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W przypadku zakwalifikowania się do projektu obowiązkiem uczestnika jest aktywny udział w działaniach przygotowawczych zorganizowanych przez Beneficjenta oraz Instytucję Przyjmującą. </w:t>
      </w:r>
    </w:p>
    <w:p w14:paraId="036616CC" w14:textId="77777777" w:rsidR="00E55482" w:rsidRPr="00E55482" w:rsidRDefault="00E55482" w:rsidP="00E55482">
      <w:pPr>
        <w:numPr>
          <w:ilvl w:val="0"/>
          <w:numId w:val="3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Zakwalifikowani uczestniczy są ponadto zobligowani do aktywnego udziału w promocji oraz upowszechnianiu rezultatów projektu w tym dzieleniu się zdobytą w trakcie mobilności wiedzą oraz doświadczeniem z innymi uczniami Szkoły. </w:t>
      </w:r>
    </w:p>
    <w:p w14:paraId="7E8540E2" w14:textId="77777777" w:rsidR="00E55482" w:rsidRPr="00E55482" w:rsidRDefault="00E55482" w:rsidP="00E55482">
      <w:pPr>
        <w:numPr>
          <w:ilvl w:val="0"/>
          <w:numId w:val="3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>W ramach Projektu przewidziane są ilościowe limity miejsc dla poszczególnych kierunków kształcenia:</w:t>
      </w:r>
    </w:p>
    <w:p w14:paraId="591727D2" w14:textId="6D47FFEF" w:rsidR="00E55482" w:rsidRPr="00E55482" w:rsidRDefault="00E55482" w:rsidP="00E55482">
      <w:pPr>
        <w:numPr>
          <w:ilvl w:val="0"/>
          <w:numId w:val="20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Technik Ekonomista – </w:t>
      </w:r>
      <w:r w:rsidR="002909EC">
        <w:rPr>
          <w:sz w:val="20"/>
          <w:szCs w:val="20"/>
        </w:rPr>
        <w:t>25</w:t>
      </w:r>
      <w:r w:rsidRPr="00E55482">
        <w:rPr>
          <w:sz w:val="20"/>
          <w:szCs w:val="20"/>
        </w:rPr>
        <w:t xml:space="preserve"> miejsc</w:t>
      </w:r>
    </w:p>
    <w:p w14:paraId="685F77BB" w14:textId="5E29F6F4" w:rsidR="00E55482" w:rsidRPr="00E55482" w:rsidRDefault="00E55482" w:rsidP="00E55482">
      <w:pPr>
        <w:numPr>
          <w:ilvl w:val="0"/>
          <w:numId w:val="20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Technik Spedytor – </w:t>
      </w:r>
      <w:r w:rsidR="002909EC">
        <w:rPr>
          <w:sz w:val="20"/>
          <w:szCs w:val="20"/>
        </w:rPr>
        <w:t>25</w:t>
      </w:r>
      <w:r w:rsidRPr="00E55482">
        <w:rPr>
          <w:sz w:val="20"/>
          <w:szCs w:val="20"/>
        </w:rPr>
        <w:t xml:space="preserve"> miejsc</w:t>
      </w:r>
    </w:p>
    <w:p w14:paraId="318135F9" w14:textId="77777777" w:rsidR="00E55482" w:rsidRPr="00E55482" w:rsidRDefault="00E55482" w:rsidP="00E55482">
      <w:pPr>
        <w:numPr>
          <w:ilvl w:val="0"/>
          <w:numId w:val="3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>W projekcie uczestniczyć mogą:</w:t>
      </w:r>
    </w:p>
    <w:p w14:paraId="450060A8" w14:textId="0AF3DB97" w:rsidR="00E55482" w:rsidRDefault="00E55482" w:rsidP="00E55482">
      <w:pPr>
        <w:numPr>
          <w:ilvl w:val="0"/>
          <w:numId w:val="4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Uczniowie Zespołu Szkół Ponadpodstawowych nr 4 im Władysława Grabskiego </w:t>
      </w:r>
      <w:r w:rsidRPr="00E55482">
        <w:rPr>
          <w:sz w:val="20"/>
          <w:szCs w:val="20"/>
        </w:rPr>
        <w:br/>
        <w:t>w Łowiczu, kształcący się na kierunkach Technik Ekonomista oraz Technik Spedytor</w:t>
      </w:r>
    </w:p>
    <w:p w14:paraId="483BE761" w14:textId="018EF3A9" w:rsidR="002909EC" w:rsidRPr="00E55482" w:rsidRDefault="002909EC" w:rsidP="00E55482">
      <w:pPr>
        <w:numPr>
          <w:ilvl w:val="0"/>
          <w:numId w:val="4"/>
        </w:num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Projekt dedykowany jest uczniom klas III wyżej wymienionych kierunków kształcenia, po szkole podstawowej oraz gimnazjum. </w:t>
      </w:r>
    </w:p>
    <w:p w14:paraId="2E52374B" w14:textId="0D600404" w:rsidR="00E55482" w:rsidRDefault="00E55482" w:rsidP="00E55482">
      <w:pPr>
        <w:numPr>
          <w:ilvl w:val="0"/>
          <w:numId w:val="3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>W ramach projektu każdy uczestnik może wziąć udział maksymalnie w jednej zagranicznej mobilności.</w:t>
      </w:r>
      <w:r w:rsidRPr="00E55482">
        <w:rPr>
          <w:rFonts w:ascii="Tahoma" w:hAnsi="Tahoma" w:cs="Tahoma"/>
          <w:sz w:val="20"/>
          <w:szCs w:val="20"/>
        </w:rPr>
        <w:t>﻿</w:t>
      </w:r>
      <w:r w:rsidRPr="00E55482">
        <w:rPr>
          <w:sz w:val="20"/>
          <w:szCs w:val="20"/>
        </w:rPr>
        <w:t xml:space="preserve"> Osoby, które brały już udział w projektach współfinansowanych ze środków Erasmus+ lub PO WER nie mogą brać udziału w rekrutacji.</w:t>
      </w:r>
    </w:p>
    <w:p w14:paraId="3786B3E4" w14:textId="77777777" w:rsidR="00FD62AE" w:rsidRPr="00E55482" w:rsidRDefault="00FD62AE" w:rsidP="00FD62AE">
      <w:pPr>
        <w:spacing w:after="120" w:line="276" w:lineRule="auto"/>
        <w:ind w:left="720"/>
        <w:jc w:val="both"/>
        <w:rPr>
          <w:sz w:val="20"/>
          <w:szCs w:val="20"/>
        </w:rPr>
      </w:pPr>
    </w:p>
    <w:p w14:paraId="1E79FDA7" w14:textId="64263D62" w:rsidR="00E55482" w:rsidRPr="00E55482" w:rsidRDefault="00E55482" w:rsidP="002909EC">
      <w:pPr>
        <w:spacing w:after="120" w:line="276" w:lineRule="auto"/>
        <w:jc w:val="center"/>
        <w:rPr>
          <w:b/>
          <w:sz w:val="20"/>
          <w:szCs w:val="20"/>
        </w:rPr>
      </w:pPr>
      <w:r w:rsidRPr="00E55482">
        <w:rPr>
          <w:b/>
          <w:sz w:val="20"/>
          <w:szCs w:val="20"/>
        </w:rPr>
        <w:t>§ 3 Zakres wsparcia</w:t>
      </w:r>
    </w:p>
    <w:p w14:paraId="4904ACBC" w14:textId="2A0DD223" w:rsidR="00E55482" w:rsidRPr="00E55482" w:rsidRDefault="00E55482" w:rsidP="00E55482">
      <w:pPr>
        <w:numPr>
          <w:ilvl w:val="0"/>
          <w:numId w:val="11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Udział w projekcie dla zakwalifikowanych uczestników jest całkowicie bezpłatny, wszelkie koszty związane </w:t>
      </w:r>
      <w:r w:rsidR="002909EC">
        <w:rPr>
          <w:sz w:val="20"/>
          <w:szCs w:val="20"/>
        </w:rPr>
        <w:br/>
      </w:r>
      <w:r w:rsidRPr="00E55482">
        <w:rPr>
          <w:sz w:val="20"/>
          <w:szCs w:val="20"/>
        </w:rPr>
        <w:t>z realizacją działań finansowane są przez Beneficjenta ze środków programu PO WER.</w:t>
      </w:r>
    </w:p>
    <w:p w14:paraId="2BBAE7EE" w14:textId="5048A49D" w:rsidR="00E55482" w:rsidRPr="00E55482" w:rsidRDefault="00E55482" w:rsidP="002909EC">
      <w:pPr>
        <w:numPr>
          <w:ilvl w:val="0"/>
          <w:numId w:val="11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W ramach projektu uczestnik ma zapewnione zajęcia przygotowawcze, wsparcie instytucji Przyjmującej oraz Beneficjenta, ubezpieczenie na czas odbywania mobilności, program praktyk, opiekę mentorską, </w:t>
      </w:r>
      <w:r w:rsidRPr="00E55482">
        <w:rPr>
          <w:sz w:val="20"/>
          <w:szCs w:val="20"/>
        </w:rPr>
        <w:lastRenderedPageBreak/>
        <w:t xml:space="preserve">zakwaterowanie, wyżywienie, program kulturowy, kieszonkowe oraz certyfikaty oraz zaświadczenia potwierdzające zdobyte kompetencje oraz doświadczenie zawodowe. </w:t>
      </w:r>
    </w:p>
    <w:p w14:paraId="3C606D47" w14:textId="4267B8AE" w:rsidR="00E55482" w:rsidRPr="00E55482" w:rsidRDefault="00E55482" w:rsidP="00E55482">
      <w:pPr>
        <w:numPr>
          <w:ilvl w:val="0"/>
          <w:numId w:val="11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Czas trwania mobilności, w tym odbywania praktyk zawodowych, dla każdego Uczestnika wyniesie 12 dni, </w:t>
      </w:r>
      <w:r w:rsidR="002909EC">
        <w:rPr>
          <w:sz w:val="20"/>
          <w:szCs w:val="20"/>
        </w:rPr>
        <w:br/>
      </w:r>
      <w:r w:rsidRPr="00E55482">
        <w:rPr>
          <w:sz w:val="20"/>
          <w:szCs w:val="20"/>
        </w:rPr>
        <w:t>w tym:</w:t>
      </w:r>
    </w:p>
    <w:p w14:paraId="5A4D1223" w14:textId="05279148" w:rsidR="00E55482" w:rsidRPr="002909EC" w:rsidRDefault="00E55482" w:rsidP="002909EC">
      <w:pPr>
        <w:pStyle w:val="Akapitzlist"/>
        <w:numPr>
          <w:ilvl w:val="0"/>
          <w:numId w:val="23"/>
        </w:numPr>
        <w:spacing w:after="120" w:line="276" w:lineRule="auto"/>
        <w:ind w:left="1134"/>
        <w:jc w:val="both"/>
        <w:rPr>
          <w:sz w:val="20"/>
          <w:szCs w:val="20"/>
        </w:rPr>
      </w:pPr>
      <w:r w:rsidRPr="002909EC">
        <w:rPr>
          <w:sz w:val="20"/>
          <w:szCs w:val="20"/>
        </w:rPr>
        <w:t>zajęcia praktyczne dla jednego uczestnika wynosi łącznie</w:t>
      </w:r>
      <w:r w:rsidR="002909EC" w:rsidRPr="002909EC">
        <w:rPr>
          <w:sz w:val="20"/>
          <w:szCs w:val="20"/>
        </w:rPr>
        <w:t xml:space="preserve"> przynajmniej</w:t>
      </w:r>
      <w:r w:rsidRPr="002909EC">
        <w:rPr>
          <w:sz w:val="20"/>
          <w:szCs w:val="20"/>
        </w:rPr>
        <w:t xml:space="preserve"> 60 godzin;</w:t>
      </w:r>
    </w:p>
    <w:p w14:paraId="59BD9E48" w14:textId="61564F24" w:rsidR="00E55482" w:rsidRPr="002909EC" w:rsidRDefault="00E55482" w:rsidP="002909EC">
      <w:pPr>
        <w:pStyle w:val="Akapitzlist"/>
        <w:numPr>
          <w:ilvl w:val="0"/>
          <w:numId w:val="23"/>
        </w:numPr>
        <w:spacing w:after="120" w:line="276" w:lineRule="auto"/>
        <w:ind w:left="1134"/>
        <w:jc w:val="both"/>
        <w:rPr>
          <w:sz w:val="20"/>
          <w:szCs w:val="20"/>
        </w:rPr>
      </w:pPr>
      <w:r w:rsidRPr="002909EC">
        <w:rPr>
          <w:sz w:val="20"/>
          <w:szCs w:val="20"/>
        </w:rPr>
        <w:t>zajęcia będą realizowane w sposób ciągły przez 2 kolejne następujące po sobie tygodnie;</w:t>
      </w:r>
    </w:p>
    <w:p w14:paraId="5A6E1AA1" w14:textId="3F2F329C" w:rsidR="00E55482" w:rsidRPr="002909EC" w:rsidRDefault="00E55482" w:rsidP="002909EC">
      <w:pPr>
        <w:pStyle w:val="Akapitzlist"/>
        <w:numPr>
          <w:ilvl w:val="0"/>
          <w:numId w:val="23"/>
        </w:numPr>
        <w:spacing w:after="120" w:line="276" w:lineRule="auto"/>
        <w:ind w:left="1134"/>
        <w:jc w:val="both"/>
        <w:rPr>
          <w:sz w:val="20"/>
          <w:szCs w:val="20"/>
        </w:rPr>
      </w:pPr>
      <w:r w:rsidRPr="002909EC">
        <w:rPr>
          <w:sz w:val="20"/>
          <w:szCs w:val="20"/>
        </w:rPr>
        <w:t>zajęcia będą odbywały się przez 5 dni w tygodniu – dni robocze;</w:t>
      </w:r>
    </w:p>
    <w:p w14:paraId="4D007099" w14:textId="174E64C0" w:rsidR="00E55482" w:rsidRPr="002909EC" w:rsidRDefault="00E55482" w:rsidP="002909EC">
      <w:pPr>
        <w:pStyle w:val="Akapitzlist"/>
        <w:numPr>
          <w:ilvl w:val="0"/>
          <w:numId w:val="23"/>
        </w:numPr>
        <w:spacing w:after="120" w:line="276" w:lineRule="auto"/>
        <w:ind w:left="1134"/>
        <w:jc w:val="both"/>
        <w:rPr>
          <w:sz w:val="20"/>
          <w:szCs w:val="20"/>
        </w:rPr>
      </w:pPr>
      <w:r w:rsidRPr="002909EC">
        <w:rPr>
          <w:sz w:val="20"/>
          <w:szCs w:val="20"/>
        </w:rPr>
        <w:t>dobowy wymiar czasu pracy nie może przekroczyć</w:t>
      </w:r>
      <w:r w:rsidR="002909EC" w:rsidRPr="002909EC">
        <w:rPr>
          <w:sz w:val="20"/>
          <w:szCs w:val="20"/>
        </w:rPr>
        <w:t xml:space="preserve"> 8</w:t>
      </w:r>
      <w:r w:rsidRPr="002909EC">
        <w:rPr>
          <w:sz w:val="20"/>
          <w:szCs w:val="20"/>
        </w:rPr>
        <w:t xml:space="preserve"> godzin</w:t>
      </w:r>
      <w:r w:rsidR="002909EC" w:rsidRPr="002909EC">
        <w:rPr>
          <w:sz w:val="20"/>
          <w:szCs w:val="20"/>
        </w:rPr>
        <w:t xml:space="preserve"> na dobę</w:t>
      </w:r>
      <w:r w:rsidRPr="002909EC">
        <w:rPr>
          <w:sz w:val="20"/>
          <w:szCs w:val="20"/>
        </w:rPr>
        <w:t>;</w:t>
      </w:r>
    </w:p>
    <w:p w14:paraId="24EC7CD1" w14:textId="6C401BED" w:rsidR="00E55482" w:rsidRPr="002909EC" w:rsidRDefault="00E55482" w:rsidP="002909EC">
      <w:pPr>
        <w:pStyle w:val="Akapitzlist"/>
        <w:numPr>
          <w:ilvl w:val="0"/>
          <w:numId w:val="23"/>
        </w:numPr>
        <w:spacing w:after="120" w:line="276" w:lineRule="auto"/>
        <w:ind w:left="1134"/>
        <w:jc w:val="both"/>
        <w:rPr>
          <w:sz w:val="20"/>
          <w:szCs w:val="20"/>
        </w:rPr>
      </w:pPr>
      <w:r w:rsidRPr="002909EC">
        <w:rPr>
          <w:sz w:val="20"/>
          <w:szCs w:val="20"/>
        </w:rPr>
        <w:t>czas trwania pracy uwzględnia przerwy wynikające z przepisów obowiązujących w danym zakładzie pracy;</w:t>
      </w:r>
    </w:p>
    <w:p w14:paraId="1F7D3299" w14:textId="24109FB1" w:rsidR="00E55482" w:rsidRPr="002909EC" w:rsidRDefault="00E55482" w:rsidP="002909EC">
      <w:pPr>
        <w:pStyle w:val="Akapitzlist"/>
        <w:numPr>
          <w:ilvl w:val="0"/>
          <w:numId w:val="23"/>
        </w:numPr>
        <w:spacing w:after="120" w:line="276" w:lineRule="auto"/>
        <w:ind w:left="1134"/>
        <w:jc w:val="both"/>
        <w:rPr>
          <w:sz w:val="20"/>
          <w:szCs w:val="20"/>
        </w:rPr>
      </w:pPr>
      <w:r w:rsidRPr="002909EC">
        <w:rPr>
          <w:sz w:val="20"/>
          <w:szCs w:val="20"/>
        </w:rPr>
        <w:t>w ramach mobilności 2 dni (weekend) zostaną wykorzystane na poczet realizacji programu kulturalnego.</w:t>
      </w:r>
    </w:p>
    <w:p w14:paraId="210AD4CD" w14:textId="2CCB05C5" w:rsidR="00E55482" w:rsidRPr="00E55482" w:rsidRDefault="00E55482" w:rsidP="00E55482">
      <w:pPr>
        <w:numPr>
          <w:ilvl w:val="0"/>
          <w:numId w:val="11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Uczestnikowi zostanie wyznaczony opiekun praktyk, który będzie czuwał nad prawidłową realizacją zajęć przez uczestnika zgodnie z wcześniejszym opracowanym i skonstruowanym programem praktyk. Uczestnik mobilności zobowiązany jest wykonywać polecenia wyznaczonego opiekuna praktyk. </w:t>
      </w:r>
    </w:p>
    <w:p w14:paraId="37927F4F" w14:textId="7E0C98E2" w:rsidR="00E55482" w:rsidRPr="00E55482" w:rsidRDefault="00E55482" w:rsidP="00E55482">
      <w:pPr>
        <w:numPr>
          <w:ilvl w:val="0"/>
          <w:numId w:val="11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W przypadku choroby lub innych nieoczekiwanych zdarzeń losowych uniemożliwiających stawienie się </w:t>
      </w:r>
      <w:r w:rsidR="007F6422">
        <w:rPr>
          <w:sz w:val="20"/>
          <w:szCs w:val="20"/>
        </w:rPr>
        <w:br/>
      </w:r>
      <w:r w:rsidRPr="00E55482">
        <w:rPr>
          <w:sz w:val="20"/>
          <w:szCs w:val="20"/>
        </w:rPr>
        <w:t>w zakładzie pracy, uczestnik ma obowiązek poinformować o tym fakcie, w tym samym dniu, opiekuna praktyk w zakładzie pracy oraz koordynatora projektu i opiekunów wyznaczonych z ramienia Szkoły wskazując jednocześnie dzień powrotu do zakładu pracy celem kontynuowania odbywania praktyk.</w:t>
      </w:r>
    </w:p>
    <w:p w14:paraId="0A2AD471" w14:textId="77777777" w:rsidR="00E55482" w:rsidRPr="00E55482" w:rsidRDefault="00E55482" w:rsidP="00E55482">
      <w:pPr>
        <w:numPr>
          <w:ilvl w:val="0"/>
          <w:numId w:val="11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Szczegółowe zasady odbywania </w:t>
      </w:r>
      <w:proofErr w:type="spellStart"/>
      <w:r w:rsidRPr="00E55482">
        <w:rPr>
          <w:sz w:val="20"/>
          <w:szCs w:val="20"/>
        </w:rPr>
        <w:t>mobilnośći</w:t>
      </w:r>
      <w:proofErr w:type="spellEnd"/>
      <w:r w:rsidRPr="00E55482">
        <w:rPr>
          <w:sz w:val="20"/>
          <w:szCs w:val="20"/>
        </w:rPr>
        <w:t xml:space="preserve"> zostaną zawarte w umowie pomiędzy Uczestnikiem projektu, a Organizacją Wysyłającą oraz w wewnętrznym regulaminie mobilności.</w:t>
      </w:r>
    </w:p>
    <w:p w14:paraId="7898EFBA" w14:textId="0CFBACB0" w:rsidR="00E55482" w:rsidRDefault="00E55482" w:rsidP="00E55482">
      <w:pPr>
        <w:numPr>
          <w:ilvl w:val="0"/>
          <w:numId w:val="11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Uczestnik zobowiązany jest do postepowania zgodnie z regulaminami i umowami wymienionymi w punkcie </w:t>
      </w:r>
      <w:r w:rsidR="002909EC">
        <w:rPr>
          <w:sz w:val="20"/>
          <w:szCs w:val="20"/>
        </w:rPr>
        <w:br/>
      </w:r>
      <w:r w:rsidRPr="00E55482">
        <w:rPr>
          <w:sz w:val="20"/>
          <w:szCs w:val="20"/>
        </w:rPr>
        <w:t xml:space="preserve">4 § 3, niestosowanie się do zasad może skutkować wykluczeniem uczestnika z projektu oraz koniecznością zwrotu przyznanego wsparcia. </w:t>
      </w:r>
    </w:p>
    <w:p w14:paraId="2E1C8F0A" w14:textId="77777777" w:rsidR="002909EC" w:rsidRPr="00E55482" w:rsidRDefault="002909EC" w:rsidP="002909EC">
      <w:pPr>
        <w:spacing w:after="120" w:line="276" w:lineRule="auto"/>
        <w:ind w:left="720"/>
        <w:jc w:val="center"/>
        <w:rPr>
          <w:sz w:val="20"/>
          <w:szCs w:val="20"/>
        </w:rPr>
      </w:pPr>
    </w:p>
    <w:p w14:paraId="1E31A0CB" w14:textId="77777777" w:rsidR="00E55482" w:rsidRPr="00E55482" w:rsidRDefault="00E55482" w:rsidP="002909EC">
      <w:pPr>
        <w:spacing w:after="120" w:line="276" w:lineRule="auto"/>
        <w:jc w:val="center"/>
        <w:rPr>
          <w:b/>
          <w:sz w:val="20"/>
          <w:szCs w:val="20"/>
        </w:rPr>
      </w:pPr>
      <w:r w:rsidRPr="00E55482">
        <w:rPr>
          <w:b/>
          <w:sz w:val="20"/>
          <w:szCs w:val="20"/>
        </w:rPr>
        <w:t>§ 4 Komisja Rekrutacyjna</w:t>
      </w:r>
    </w:p>
    <w:p w14:paraId="70F246B6" w14:textId="77777777" w:rsidR="00E55482" w:rsidRPr="00E55482" w:rsidRDefault="00E55482" w:rsidP="00E55482">
      <w:pPr>
        <w:numPr>
          <w:ilvl w:val="0"/>
          <w:numId w:val="13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>Rekrutację przeprowadzi Organizacja Wysyłająca.</w:t>
      </w:r>
    </w:p>
    <w:p w14:paraId="198FB273" w14:textId="1D6E71B7" w:rsidR="00E55482" w:rsidRPr="00E55482" w:rsidRDefault="00E55482" w:rsidP="00E55482">
      <w:pPr>
        <w:numPr>
          <w:ilvl w:val="0"/>
          <w:numId w:val="13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Utworzona zostanie Komisja Rekrutacyjna składająca się z </w:t>
      </w:r>
      <w:r w:rsidR="002909EC">
        <w:rPr>
          <w:sz w:val="20"/>
          <w:szCs w:val="20"/>
        </w:rPr>
        <w:t xml:space="preserve">przewodniczącego oraz członków. </w:t>
      </w:r>
    </w:p>
    <w:p w14:paraId="38BDA2D8" w14:textId="77777777" w:rsidR="00E55482" w:rsidRPr="00E55482" w:rsidRDefault="00E55482" w:rsidP="00E55482">
      <w:pPr>
        <w:numPr>
          <w:ilvl w:val="0"/>
          <w:numId w:val="13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W skład komisji rekrutacyjnej wchodzić będzie: </w:t>
      </w:r>
    </w:p>
    <w:p w14:paraId="5E1D13BB" w14:textId="62FFD1B1" w:rsidR="00E55482" w:rsidRPr="00E55482" w:rsidRDefault="00E55482" w:rsidP="00E55482">
      <w:pPr>
        <w:numPr>
          <w:ilvl w:val="0"/>
          <w:numId w:val="14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Przewodniczący komisji rekrutacyjnej – </w:t>
      </w:r>
      <w:r w:rsidR="002909EC">
        <w:rPr>
          <w:sz w:val="20"/>
          <w:szCs w:val="20"/>
        </w:rPr>
        <w:t>Wioletta Kamer</w:t>
      </w:r>
      <w:r w:rsidRPr="00E55482">
        <w:rPr>
          <w:sz w:val="20"/>
          <w:szCs w:val="20"/>
        </w:rPr>
        <w:t xml:space="preserve"> – </w:t>
      </w:r>
      <w:r w:rsidR="002909EC">
        <w:rPr>
          <w:sz w:val="20"/>
          <w:szCs w:val="20"/>
        </w:rPr>
        <w:t>Kierownik Kształcenia Zawodowego</w:t>
      </w:r>
    </w:p>
    <w:p w14:paraId="1C8ACFEB" w14:textId="67E608E6" w:rsidR="00E55482" w:rsidRPr="00E55482" w:rsidRDefault="00E55482" w:rsidP="00E55482">
      <w:pPr>
        <w:numPr>
          <w:ilvl w:val="0"/>
          <w:numId w:val="14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Członek Komisji Rekrutacyjnej – </w:t>
      </w:r>
      <w:r w:rsidR="002909EC">
        <w:rPr>
          <w:sz w:val="20"/>
          <w:szCs w:val="20"/>
        </w:rPr>
        <w:t xml:space="preserve">Zofia </w:t>
      </w:r>
      <w:proofErr w:type="spellStart"/>
      <w:r w:rsidR="002909EC">
        <w:rPr>
          <w:sz w:val="20"/>
          <w:szCs w:val="20"/>
        </w:rPr>
        <w:t>Szalkiewicz</w:t>
      </w:r>
      <w:proofErr w:type="spellEnd"/>
      <w:r w:rsidRPr="00E55482">
        <w:rPr>
          <w:sz w:val="20"/>
          <w:szCs w:val="20"/>
        </w:rPr>
        <w:t xml:space="preserve"> –</w:t>
      </w:r>
      <w:r w:rsidR="002909EC">
        <w:rPr>
          <w:sz w:val="20"/>
          <w:szCs w:val="20"/>
        </w:rPr>
        <w:t xml:space="preserve"> Wicedyrektor Szkoły</w:t>
      </w:r>
    </w:p>
    <w:p w14:paraId="14571BD4" w14:textId="5A711EB9" w:rsidR="00E55482" w:rsidRPr="00E55482" w:rsidRDefault="00E55482" w:rsidP="00E55482">
      <w:pPr>
        <w:numPr>
          <w:ilvl w:val="0"/>
          <w:numId w:val="4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Członek Komisji Rekrutacyjnej – </w:t>
      </w:r>
      <w:r w:rsidR="002909EC">
        <w:rPr>
          <w:sz w:val="20"/>
          <w:szCs w:val="20"/>
        </w:rPr>
        <w:t>Anna Słomska</w:t>
      </w:r>
      <w:r w:rsidRPr="00E55482">
        <w:rPr>
          <w:sz w:val="20"/>
          <w:szCs w:val="20"/>
        </w:rPr>
        <w:t xml:space="preserve"> – Nauczyciel</w:t>
      </w:r>
    </w:p>
    <w:p w14:paraId="50FF8E31" w14:textId="77777777" w:rsidR="002909EC" w:rsidRDefault="00E55482" w:rsidP="00E55482">
      <w:pPr>
        <w:numPr>
          <w:ilvl w:val="0"/>
          <w:numId w:val="13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>Do zadań Komisji Rekrutacyjnej należeć będzie : ogłoszenie naboru do projektu, udzielanie informacji na temat rekrutacji i projektu, weryfikacja złożonych zgłoszeń, stworzenie listy zakwalifikowanych, listy rezerwowych oraz w razie konieczności przeprowadzenie rekrutacji uzupełniającej</w:t>
      </w:r>
      <w:r w:rsidR="002909EC">
        <w:rPr>
          <w:sz w:val="20"/>
          <w:szCs w:val="20"/>
        </w:rPr>
        <w:t>.</w:t>
      </w:r>
    </w:p>
    <w:p w14:paraId="6CD342FE" w14:textId="22C1F320" w:rsidR="00E55482" w:rsidRPr="00E55482" w:rsidRDefault="00E55482" w:rsidP="00E55482">
      <w:pPr>
        <w:numPr>
          <w:ilvl w:val="0"/>
          <w:numId w:val="13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 </w:t>
      </w:r>
      <w:r w:rsidR="002909EC">
        <w:rPr>
          <w:sz w:val="20"/>
          <w:szCs w:val="20"/>
        </w:rPr>
        <w:t xml:space="preserve">W sprawy związane z </w:t>
      </w:r>
      <w:proofErr w:type="spellStart"/>
      <w:r w:rsidR="002909EC">
        <w:rPr>
          <w:sz w:val="20"/>
          <w:szCs w:val="20"/>
        </w:rPr>
        <w:t>odwołaniami</w:t>
      </w:r>
      <w:proofErr w:type="spellEnd"/>
      <w:r w:rsidR="002909EC">
        <w:rPr>
          <w:sz w:val="20"/>
          <w:szCs w:val="20"/>
        </w:rPr>
        <w:t xml:space="preserve"> od wyników rekrutacji, rozstrzyga Dyrektor Szkoły. </w:t>
      </w:r>
    </w:p>
    <w:p w14:paraId="7FBE0634" w14:textId="77777777" w:rsidR="00E55482" w:rsidRPr="00E55482" w:rsidRDefault="00E55482" w:rsidP="00E55482">
      <w:pPr>
        <w:spacing w:after="120" w:line="276" w:lineRule="auto"/>
        <w:jc w:val="both"/>
        <w:rPr>
          <w:sz w:val="20"/>
          <w:szCs w:val="20"/>
        </w:rPr>
      </w:pPr>
    </w:p>
    <w:p w14:paraId="3800E384" w14:textId="77777777" w:rsidR="00E55482" w:rsidRPr="00E55482" w:rsidRDefault="00E55482" w:rsidP="002909EC">
      <w:pPr>
        <w:spacing w:after="120" w:line="276" w:lineRule="auto"/>
        <w:ind w:left="2836" w:firstLine="708"/>
        <w:jc w:val="both"/>
        <w:rPr>
          <w:b/>
          <w:sz w:val="20"/>
          <w:szCs w:val="20"/>
        </w:rPr>
      </w:pPr>
      <w:r w:rsidRPr="00E55482">
        <w:rPr>
          <w:b/>
          <w:sz w:val="20"/>
          <w:szCs w:val="20"/>
        </w:rPr>
        <w:t>§ 5 Zasady rekrutacji uczestników</w:t>
      </w:r>
    </w:p>
    <w:p w14:paraId="152504B7" w14:textId="663C477A" w:rsidR="00E55482" w:rsidRPr="00E55482" w:rsidRDefault="00E55482" w:rsidP="00E55482">
      <w:pPr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W ramach projektu zostanie zrekrutowanych </w:t>
      </w:r>
      <w:r w:rsidR="002909EC">
        <w:rPr>
          <w:sz w:val="20"/>
          <w:szCs w:val="20"/>
        </w:rPr>
        <w:t>50</w:t>
      </w:r>
      <w:r w:rsidRPr="00E55482">
        <w:rPr>
          <w:sz w:val="20"/>
          <w:szCs w:val="20"/>
        </w:rPr>
        <w:t xml:space="preserve"> uczestników, którzy wezmę udział </w:t>
      </w:r>
      <w:r w:rsidRPr="00E55482">
        <w:rPr>
          <w:sz w:val="20"/>
          <w:szCs w:val="20"/>
        </w:rPr>
        <w:br/>
        <w:t>w projekcie (</w:t>
      </w:r>
      <w:r w:rsidR="002909EC">
        <w:rPr>
          <w:sz w:val="20"/>
          <w:szCs w:val="20"/>
        </w:rPr>
        <w:t>25</w:t>
      </w:r>
      <w:r w:rsidRPr="00E55482">
        <w:rPr>
          <w:sz w:val="20"/>
          <w:szCs w:val="20"/>
        </w:rPr>
        <w:t xml:space="preserve"> techników ekonomistów, oraz </w:t>
      </w:r>
      <w:r w:rsidR="002909EC">
        <w:rPr>
          <w:sz w:val="20"/>
          <w:szCs w:val="20"/>
        </w:rPr>
        <w:t>25</w:t>
      </w:r>
      <w:r w:rsidRPr="00E55482">
        <w:rPr>
          <w:sz w:val="20"/>
          <w:szCs w:val="20"/>
        </w:rPr>
        <w:t xml:space="preserve"> techników spedycji). </w:t>
      </w:r>
    </w:p>
    <w:p w14:paraId="48329814" w14:textId="3CE0AD26" w:rsidR="00E55482" w:rsidRDefault="00E55482" w:rsidP="00E55482">
      <w:pPr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>W ramach projektu zostan</w:t>
      </w:r>
      <w:r w:rsidR="002909EC">
        <w:rPr>
          <w:sz w:val="20"/>
          <w:szCs w:val="20"/>
        </w:rPr>
        <w:t>ie</w:t>
      </w:r>
      <w:r w:rsidRPr="00E55482">
        <w:rPr>
          <w:sz w:val="20"/>
          <w:szCs w:val="20"/>
        </w:rPr>
        <w:t xml:space="preserve"> zrealizowane  mobilnoś</w:t>
      </w:r>
      <w:r w:rsidR="002909EC">
        <w:rPr>
          <w:sz w:val="20"/>
          <w:szCs w:val="20"/>
        </w:rPr>
        <w:t>ć</w:t>
      </w:r>
      <w:r w:rsidRPr="00E55482">
        <w:rPr>
          <w:sz w:val="20"/>
          <w:szCs w:val="20"/>
        </w:rPr>
        <w:t xml:space="preserve"> </w:t>
      </w:r>
      <w:r w:rsidR="002909EC">
        <w:rPr>
          <w:sz w:val="20"/>
          <w:szCs w:val="20"/>
        </w:rPr>
        <w:t xml:space="preserve">edukacyjna w terminie 27.09.2021 – 08.10.2021. </w:t>
      </w:r>
    </w:p>
    <w:p w14:paraId="6715C289" w14:textId="44D5CB5A" w:rsidR="00E55482" w:rsidRDefault="002909EC" w:rsidP="002909EC">
      <w:pPr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Rekrutacja do mobilności </w:t>
      </w:r>
      <w:r w:rsidR="00E55482" w:rsidRPr="00E55482">
        <w:rPr>
          <w:sz w:val="20"/>
          <w:szCs w:val="20"/>
        </w:rPr>
        <w:t>odbędzie się w termi</w:t>
      </w:r>
      <w:r w:rsidR="00C83ADD">
        <w:rPr>
          <w:sz w:val="20"/>
          <w:szCs w:val="20"/>
        </w:rPr>
        <w:t>nie 03.09.2021 – 07.09.2021.</w:t>
      </w:r>
    </w:p>
    <w:p w14:paraId="58E70580" w14:textId="14F57086" w:rsidR="009A2CA1" w:rsidRPr="00E55482" w:rsidRDefault="009A2CA1" w:rsidP="002909EC">
      <w:pPr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Dokumenty rekrutacyjne należy składać w terminie do 07.09.2021 do godziny 11:00 </w:t>
      </w:r>
      <w:r w:rsidRPr="009A2CA1">
        <w:rPr>
          <w:sz w:val="20"/>
          <w:szCs w:val="20"/>
        </w:rPr>
        <w:t xml:space="preserve">do Koordynatora Pani </w:t>
      </w:r>
      <w:r w:rsidRPr="009A2CA1">
        <w:rPr>
          <w:sz w:val="20"/>
          <w:szCs w:val="20"/>
        </w:rPr>
        <w:lastRenderedPageBreak/>
        <w:t xml:space="preserve">Wioletty Kamer, Komisji Rekrutacyjnej </w:t>
      </w:r>
      <w:r>
        <w:rPr>
          <w:sz w:val="20"/>
          <w:szCs w:val="20"/>
        </w:rPr>
        <w:t>lub</w:t>
      </w:r>
      <w:r w:rsidRPr="009A2CA1">
        <w:rPr>
          <w:sz w:val="20"/>
          <w:szCs w:val="20"/>
        </w:rPr>
        <w:t xml:space="preserve"> Sekretariatu Szkoły</w:t>
      </w:r>
      <w:r>
        <w:rPr>
          <w:sz w:val="20"/>
          <w:szCs w:val="20"/>
        </w:rPr>
        <w:t>.</w:t>
      </w:r>
    </w:p>
    <w:p w14:paraId="5CB8D3AA" w14:textId="3DC315CF" w:rsidR="00E55482" w:rsidRDefault="00C81D07" w:rsidP="00E55482">
      <w:pPr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Wstępne w</w:t>
      </w:r>
      <w:r w:rsidR="00E55482" w:rsidRPr="00E55482">
        <w:rPr>
          <w:sz w:val="20"/>
          <w:szCs w:val="20"/>
        </w:rPr>
        <w:t xml:space="preserve">yniki rekrutacji tj. lista zakwalifikowanych oraz lista rezerwowa zostanie opublikowana </w:t>
      </w:r>
      <w:r>
        <w:rPr>
          <w:sz w:val="20"/>
          <w:szCs w:val="20"/>
        </w:rPr>
        <w:br/>
      </w:r>
      <w:r w:rsidR="00E55482" w:rsidRPr="00E55482">
        <w:rPr>
          <w:sz w:val="20"/>
          <w:szCs w:val="20"/>
        </w:rPr>
        <w:t xml:space="preserve">w sekretariacie szkoły oraz na stronie internetowej  </w:t>
      </w:r>
      <w:hyperlink r:id="rId9" w:history="1">
        <w:r w:rsidR="00E55482" w:rsidRPr="00E55482">
          <w:rPr>
            <w:rStyle w:val="Hipercze"/>
            <w:sz w:val="20"/>
            <w:szCs w:val="20"/>
          </w:rPr>
          <w:t>http://www.zsp4.lowicz.pl</w:t>
        </w:r>
      </w:hyperlink>
      <w:r w:rsidR="00E55482" w:rsidRPr="00E55482">
        <w:rPr>
          <w:sz w:val="20"/>
          <w:szCs w:val="20"/>
        </w:rPr>
        <w:t xml:space="preserve"> w  dniu</w:t>
      </w:r>
      <w:r>
        <w:rPr>
          <w:sz w:val="20"/>
          <w:szCs w:val="20"/>
        </w:rPr>
        <w:t xml:space="preserve"> 07.09.2021 </w:t>
      </w:r>
      <w:r w:rsidR="00E55482" w:rsidRPr="00E55482">
        <w:rPr>
          <w:sz w:val="20"/>
          <w:szCs w:val="20"/>
        </w:rPr>
        <w:t xml:space="preserve"> </w:t>
      </w:r>
      <w:r>
        <w:rPr>
          <w:sz w:val="20"/>
          <w:szCs w:val="20"/>
        </w:rPr>
        <w:t>po godzinie 14</w:t>
      </w:r>
      <w:r w:rsidR="00106CD4">
        <w:rPr>
          <w:sz w:val="20"/>
          <w:szCs w:val="20"/>
        </w:rPr>
        <w:t>:00.</w:t>
      </w:r>
    </w:p>
    <w:p w14:paraId="002876C0" w14:textId="60D05B54" w:rsidR="00EB7484" w:rsidRDefault="00FD62AE" w:rsidP="00E55482">
      <w:pPr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Uczestnikowi przysługuje odwołanie od wyników rekrutacji które należy złożyć w terminie do 08.09.2021 r. do godziny 11. </w:t>
      </w:r>
    </w:p>
    <w:p w14:paraId="344C8905" w14:textId="10224FBF" w:rsidR="00FD62AE" w:rsidRPr="00E55482" w:rsidRDefault="00FD62AE" w:rsidP="00E55482">
      <w:pPr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Ostateczna lista osób zakwalifikowanych z uwzględnieniem ewentualnych </w:t>
      </w:r>
      <w:proofErr w:type="spellStart"/>
      <w:r>
        <w:rPr>
          <w:sz w:val="20"/>
          <w:szCs w:val="20"/>
        </w:rPr>
        <w:t>odwołań</w:t>
      </w:r>
      <w:proofErr w:type="spellEnd"/>
      <w:r>
        <w:rPr>
          <w:sz w:val="20"/>
          <w:szCs w:val="20"/>
        </w:rPr>
        <w:t xml:space="preserve"> zostanie opublikowana 08.09.2021 go godziny 14:00,</w:t>
      </w:r>
    </w:p>
    <w:p w14:paraId="399D1246" w14:textId="77777777" w:rsidR="00E55482" w:rsidRPr="00E55482" w:rsidRDefault="00E55482" w:rsidP="00E55482">
      <w:pPr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>W ramach Mobilności planuje się następujące limity miejsc dla poszczególnych kierunków:</w:t>
      </w:r>
    </w:p>
    <w:p w14:paraId="785B9AE5" w14:textId="320BC9CD" w:rsidR="00C81D07" w:rsidRDefault="00C81D07" w:rsidP="00C81D07">
      <w:pPr>
        <w:pStyle w:val="Akapitzlist"/>
        <w:numPr>
          <w:ilvl w:val="0"/>
          <w:numId w:val="24"/>
        </w:numPr>
        <w:spacing w:after="120" w:line="276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25 </w:t>
      </w:r>
      <w:r w:rsidR="00E55482" w:rsidRPr="00C81D07">
        <w:rPr>
          <w:sz w:val="20"/>
          <w:szCs w:val="20"/>
        </w:rPr>
        <w:t>technik ekonomista</w:t>
      </w:r>
      <w:r>
        <w:rPr>
          <w:sz w:val="20"/>
          <w:szCs w:val="20"/>
        </w:rPr>
        <w:t>;</w:t>
      </w:r>
      <w:r w:rsidR="00E55482" w:rsidRPr="00C81D07">
        <w:rPr>
          <w:sz w:val="20"/>
          <w:szCs w:val="20"/>
        </w:rPr>
        <w:t xml:space="preserve"> </w:t>
      </w:r>
    </w:p>
    <w:p w14:paraId="59D2E863" w14:textId="09499E0F" w:rsidR="00E55482" w:rsidRPr="00C81D07" w:rsidRDefault="00E55482" w:rsidP="00C81D07">
      <w:pPr>
        <w:pStyle w:val="Akapitzlist"/>
        <w:numPr>
          <w:ilvl w:val="0"/>
          <w:numId w:val="24"/>
        </w:numPr>
        <w:spacing w:after="120" w:line="276" w:lineRule="auto"/>
        <w:ind w:left="1134"/>
        <w:jc w:val="both"/>
        <w:rPr>
          <w:sz w:val="20"/>
          <w:szCs w:val="20"/>
        </w:rPr>
      </w:pPr>
      <w:r w:rsidRPr="00C81D07">
        <w:rPr>
          <w:sz w:val="20"/>
          <w:szCs w:val="20"/>
        </w:rPr>
        <w:t>2</w:t>
      </w:r>
      <w:r w:rsidR="00C81D07">
        <w:rPr>
          <w:sz w:val="20"/>
          <w:szCs w:val="20"/>
        </w:rPr>
        <w:t>5</w:t>
      </w:r>
      <w:r w:rsidRPr="00C81D07">
        <w:rPr>
          <w:sz w:val="20"/>
          <w:szCs w:val="20"/>
        </w:rPr>
        <w:t xml:space="preserve"> technik spedytor;</w:t>
      </w:r>
    </w:p>
    <w:p w14:paraId="6453A8A9" w14:textId="1241057F" w:rsidR="00E55482" w:rsidRPr="00E55482" w:rsidRDefault="00E55482" w:rsidP="00E55482">
      <w:pPr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>W przypadku gdy limit miejsc dla poszczególnych kierunków nauczania nie zostanie wykorzystany za postanowieniem Komisji Rekrutacyjnej może zostać on uzupełniony uczestnikami z drugiego kierunku kształcenia</w:t>
      </w:r>
      <w:r w:rsidR="00FD62AE">
        <w:rPr>
          <w:sz w:val="20"/>
          <w:szCs w:val="20"/>
        </w:rPr>
        <w:t>.</w:t>
      </w:r>
    </w:p>
    <w:p w14:paraId="787A4D35" w14:textId="77777777" w:rsidR="00E55482" w:rsidRPr="00E55482" w:rsidRDefault="00E55482" w:rsidP="00E55482">
      <w:pPr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>Rekrutacja zostanie poprzedzona akcją informacyjną, w czasie której zostaną podane jej zasady.</w:t>
      </w:r>
    </w:p>
    <w:p w14:paraId="06F0E717" w14:textId="77777777" w:rsidR="00E55482" w:rsidRPr="00E55482" w:rsidRDefault="00E55482" w:rsidP="00E55482">
      <w:pPr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>Wszyscy kandydaci będą mieli równy dostęp do informacji o procesie rekrutacji</w:t>
      </w:r>
    </w:p>
    <w:p w14:paraId="62DE0225" w14:textId="77777777" w:rsidR="00E55482" w:rsidRPr="00E55482" w:rsidRDefault="00E55482" w:rsidP="00E55482">
      <w:pPr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Rekrutacja do projektu będzie się odbywać z uwzględnieniem zasady równości szans </w:t>
      </w:r>
      <w:r w:rsidRPr="00E55482">
        <w:rPr>
          <w:sz w:val="20"/>
          <w:szCs w:val="20"/>
        </w:rPr>
        <w:br/>
        <w:t>i niedyskryminacji oraz zasady równości szans kobiet i mężczyzn.</w:t>
      </w:r>
    </w:p>
    <w:p w14:paraId="7A052665" w14:textId="77777777" w:rsidR="00E55482" w:rsidRPr="00E55482" w:rsidRDefault="00E55482" w:rsidP="00E55482">
      <w:pPr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>Podstawą kwalifikowania osób do udziału w  projekcie będzie spełnienie następujących warunków:</w:t>
      </w:r>
    </w:p>
    <w:p w14:paraId="329EF28B" w14:textId="77777777" w:rsidR="00E55482" w:rsidRPr="00E55482" w:rsidRDefault="00E55482" w:rsidP="00E55482">
      <w:pPr>
        <w:numPr>
          <w:ilvl w:val="0"/>
          <w:numId w:val="21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>Przynależności do określonej grupy docelowej, opisanej w § 2;</w:t>
      </w:r>
    </w:p>
    <w:p w14:paraId="16CB9019" w14:textId="77777777" w:rsidR="00E55482" w:rsidRPr="00E55482" w:rsidRDefault="00E55482" w:rsidP="00E55482">
      <w:pPr>
        <w:numPr>
          <w:ilvl w:val="0"/>
          <w:numId w:val="21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>Złożenie poprawnie wypełnionego formularza rekrutacyjnego w sekretariacie szkoły w wyznaczonym terminie, stanowiącego załącznik do regulaminu.</w:t>
      </w:r>
    </w:p>
    <w:p w14:paraId="1A63BB24" w14:textId="77777777" w:rsidR="00E55482" w:rsidRPr="00E55482" w:rsidRDefault="00E55482" w:rsidP="00E55482">
      <w:pPr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>Rekrutację przeprowadzi powołana Komisja Rekrutacyjna.</w:t>
      </w:r>
    </w:p>
    <w:p w14:paraId="7F0F266C" w14:textId="637C9DB2" w:rsidR="00E55482" w:rsidRPr="00E55482" w:rsidRDefault="00E55482" w:rsidP="00E55482">
      <w:pPr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>Podczas weryfikacji formularzy rekrutacyjnych mogą wziąć udział wychowawcy uczniów, którzy zgłoszą chęć przystąpienia do projektu w celu weryfikacji danych zawartych w dokumencie aplikacyjnym.</w:t>
      </w:r>
    </w:p>
    <w:p w14:paraId="0341EEFB" w14:textId="591BD5D6" w:rsidR="00E55482" w:rsidRPr="00E55482" w:rsidRDefault="00E55482" w:rsidP="00E55482">
      <w:pPr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>Chęć udziału w projekcie uczeń zgłasza poprzez złożenie w sekretariacie  Szkoły</w:t>
      </w:r>
      <w:r w:rsidR="00FD62AE">
        <w:rPr>
          <w:sz w:val="20"/>
          <w:szCs w:val="20"/>
        </w:rPr>
        <w:t xml:space="preserve"> lub u Członków Komisji czy Koordynatora Projektu</w:t>
      </w:r>
      <w:r w:rsidRPr="00E55482">
        <w:rPr>
          <w:sz w:val="20"/>
          <w:szCs w:val="20"/>
        </w:rPr>
        <w:t xml:space="preserve"> Formularza rekrutacyjnego.</w:t>
      </w:r>
    </w:p>
    <w:p w14:paraId="1379BC79" w14:textId="77777777" w:rsidR="00E55482" w:rsidRPr="00E55482" w:rsidRDefault="00E55482" w:rsidP="00E55482">
      <w:pPr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>Formularze rekrutacyjne będą rozdawane podczas spotkań informacyjnych oraz dostępne w sekretariacie Szkoły a także zostaną udostępnione na stronie internetowej szkoły.</w:t>
      </w:r>
    </w:p>
    <w:p w14:paraId="404024A8" w14:textId="1BE74D2F" w:rsidR="00E55482" w:rsidRPr="00E55482" w:rsidRDefault="00E55482" w:rsidP="00E55482">
      <w:pPr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>Szczegóły poprawnego wypełniania formularzy rekrutacyjnych znajdują się w instrukcji stanowiącą załącznik do Regulaminu Rekrutacji.</w:t>
      </w:r>
    </w:p>
    <w:p w14:paraId="77CB226F" w14:textId="77777777" w:rsidR="00E55482" w:rsidRPr="00E55482" w:rsidRDefault="00E55482" w:rsidP="00E55482">
      <w:pPr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>Uczniowie zobowiązują się do podania prawdziwych danych w formularzach rekrutacyjnych.</w:t>
      </w:r>
    </w:p>
    <w:p w14:paraId="46F5019F" w14:textId="77777777" w:rsidR="00E55482" w:rsidRPr="00E55482" w:rsidRDefault="00E55482" w:rsidP="00E55482">
      <w:pPr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Lista rankingowa zostanie utworzona przez Komisję na podstawie weryfikacji Formularzy Kontraktowych, według kryterium oceny zawartej w Regulaminie Rekrutacji. </w:t>
      </w:r>
    </w:p>
    <w:p w14:paraId="410E7E4E" w14:textId="3DBEBE32" w:rsidR="00E55482" w:rsidRDefault="00E55482" w:rsidP="00E55482">
      <w:pPr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Do projektu zostaną zakwalifikowane osoby, które uzyskały największa liczbę punktów. </w:t>
      </w:r>
    </w:p>
    <w:p w14:paraId="59936725" w14:textId="0471859B" w:rsidR="00FD62AE" w:rsidRPr="00E55482" w:rsidRDefault="00FD62AE" w:rsidP="00E55482">
      <w:pPr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kiedy dwóch kandydatów zdobędzie tą samą liczbę punktów decydującym kryterium będzie średnia ocen z przedmiotów zawodowych. </w:t>
      </w:r>
    </w:p>
    <w:p w14:paraId="33D97B34" w14:textId="363581BB" w:rsidR="00FD62AE" w:rsidRPr="00E55482" w:rsidRDefault="00E55482" w:rsidP="00FD62AE">
      <w:pPr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>W przypadku kiedy dwie osoby uzyskają tę samą liczbę punktów w procesie rekrutacji o zakwalifikowaniu kandydata do projektu decyduje Komisja Rekrutacyjna</w:t>
      </w:r>
      <w:r w:rsidR="00FD62AE">
        <w:rPr>
          <w:sz w:val="20"/>
          <w:szCs w:val="20"/>
        </w:rPr>
        <w:t>.</w:t>
      </w:r>
    </w:p>
    <w:p w14:paraId="62564F35" w14:textId="77777777" w:rsidR="00E55482" w:rsidRPr="00E55482" w:rsidRDefault="00E55482" w:rsidP="00E55482">
      <w:pPr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Szczegółowe kryteria rekrutacji: oceny będą przyznawane na podstawie weryfikacji merytorycznej części II </w:t>
      </w:r>
      <w:r w:rsidRPr="00E55482">
        <w:rPr>
          <w:sz w:val="20"/>
          <w:szCs w:val="20"/>
        </w:rPr>
        <w:lastRenderedPageBreak/>
        <w:t>Formularza Rekrutacyjnego:</w:t>
      </w:r>
    </w:p>
    <w:p w14:paraId="24297EFE" w14:textId="34DE001E" w:rsidR="00E55482" w:rsidRPr="00E55482" w:rsidRDefault="00E55482" w:rsidP="00E55482">
      <w:pPr>
        <w:numPr>
          <w:ilvl w:val="0"/>
          <w:numId w:val="2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Średnia ocena z przedmiotów zawodowych (ostatni zakończony rok edukacji) </w:t>
      </w:r>
      <w:r w:rsidRPr="00E55482">
        <w:rPr>
          <w:sz w:val="20"/>
          <w:szCs w:val="20"/>
        </w:rPr>
        <w:br/>
      </w:r>
      <w:r w:rsidRPr="00E55482">
        <w:rPr>
          <w:b/>
          <w:bCs/>
          <w:sz w:val="20"/>
          <w:szCs w:val="20"/>
        </w:rPr>
        <w:t xml:space="preserve">– ocena x </w:t>
      </w:r>
      <w:r w:rsidR="00FD62AE">
        <w:rPr>
          <w:b/>
          <w:bCs/>
          <w:sz w:val="20"/>
          <w:szCs w:val="20"/>
        </w:rPr>
        <w:t>5</w:t>
      </w:r>
      <w:r w:rsidRPr="00E55482">
        <w:rPr>
          <w:b/>
          <w:bCs/>
          <w:sz w:val="20"/>
          <w:szCs w:val="20"/>
        </w:rPr>
        <w:t xml:space="preserve"> pkt – max </w:t>
      </w:r>
      <w:r w:rsidR="00FD62AE">
        <w:rPr>
          <w:b/>
          <w:bCs/>
          <w:sz w:val="20"/>
          <w:szCs w:val="20"/>
        </w:rPr>
        <w:t>30</w:t>
      </w:r>
      <w:r w:rsidRPr="00E55482">
        <w:rPr>
          <w:b/>
          <w:bCs/>
          <w:sz w:val="20"/>
          <w:szCs w:val="20"/>
        </w:rPr>
        <w:t xml:space="preserve"> pkt</w:t>
      </w:r>
      <w:r w:rsidRPr="00E55482">
        <w:rPr>
          <w:sz w:val="20"/>
          <w:szCs w:val="20"/>
        </w:rPr>
        <w:t>;</w:t>
      </w:r>
    </w:p>
    <w:p w14:paraId="66F9AED6" w14:textId="1892670A" w:rsidR="00E55482" w:rsidRPr="00E55482" w:rsidRDefault="00E55482" w:rsidP="00E55482">
      <w:pPr>
        <w:numPr>
          <w:ilvl w:val="0"/>
          <w:numId w:val="22"/>
        </w:numPr>
        <w:spacing w:after="120" w:line="276" w:lineRule="auto"/>
        <w:jc w:val="both"/>
        <w:rPr>
          <w:b/>
          <w:bCs/>
          <w:sz w:val="20"/>
          <w:szCs w:val="20"/>
        </w:rPr>
      </w:pPr>
      <w:r w:rsidRPr="00E55482">
        <w:rPr>
          <w:sz w:val="20"/>
          <w:szCs w:val="20"/>
        </w:rPr>
        <w:t>Średnia ocena z języka angielskiego</w:t>
      </w:r>
      <w:r w:rsidR="00FD62AE">
        <w:rPr>
          <w:sz w:val="20"/>
          <w:szCs w:val="20"/>
        </w:rPr>
        <w:t xml:space="preserve"> (zawodowy + ogólny)</w:t>
      </w:r>
      <w:r w:rsidRPr="00E55482">
        <w:rPr>
          <w:sz w:val="20"/>
          <w:szCs w:val="20"/>
        </w:rPr>
        <w:t xml:space="preserve"> (ostatni zakończony rok edukacji) </w:t>
      </w:r>
      <w:r w:rsidRPr="00E55482">
        <w:rPr>
          <w:sz w:val="20"/>
          <w:szCs w:val="20"/>
        </w:rPr>
        <w:br/>
      </w:r>
      <w:r w:rsidRPr="00E55482">
        <w:rPr>
          <w:b/>
          <w:bCs/>
          <w:sz w:val="20"/>
          <w:szCs w:val="20"/>
        </w:rPr>
        <w:t>– ocena x 3,5 pkt max 21 pkt</w:t>
      </w:r>
      <w:r w:rsidRPr="00E55482">
        <w:rPr>
          <w:sz w:val="20"/>
          <w:szCs w:val="20"/>
        </w:rPr>
        <w:t>;</w:t>
      </w:r>
    </w:p>
    <w:p w14:paraId="13B53C69" w14:textId="77777777" w:rsidR="00E55482" w:rsidRPr="00E55482" w:rsidRDefault="00E55482" w:rsidP="00E55482">
      <w:pPr>
        <w:numPr>
          <w:ilvl w:val="0"/>
          <w:numId w:val="2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Ocena z zachowania (ostatni zakończony rok edukacji) </w:t>
      </w:r>
      <w:r w:rsidRPr="00E55482">
        <w:rPr>
          <w:sz w:val="20"/>
          <w:szCs w:val="20"/>
        </w:rPr>
        <w:br/>
      </w:r>
      <w:r w:rsidRPr="00E55482">
        <w:rPr>
          <w:b/>
          <w:bCs/>
          <w:sz w:val="20"/>
          <w:szCs w:val="20"/>
        </w:rPr>
        <w:t>– ocena x 3 pkt – max 18</w:t>
      </w:r>
      <w:r w:rsidRPr="00E55482">
        <w:rPr>
          <w:sz w:val="20"/>
          <w:szCs w:val="20"/>
        </w:rPr>
        <w:t>;</w:t>
      </w:r>
    </w:p>
    <w:p w14:paraId="2ADB3481" w14:textId="77777777" w:rsidR="00E55482" w:rsidRPr="00E55482" w:rsidRDefault="00E55482" w:rsidP="00E55482">
      <w:pPr>
        <w:numPr>
          <w:ilvl w:val="0"/>
          <w:numId w:val="2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Kryteria pozwalające włączyć uczestnika do grupy o zmniejszonych szansach </w:t>
      </w:r>
      <w:r w:rsidRPr="00E55482">
        <w:rPr>
          <w:sz w:val="20"/>
          <w:szCs w:val="20"/>
        </w:rPr>
        <w:br/>
      </w:r>
      <w:r w:rsidRPr="00E55482">
        <w:rPr>
          <w:b/>
          <w:bCs/>
          <w:sz w:val="20"/>
          <w:szCs w:val="20"/>
        </w:rPr>
        <w:t>– max 12 pkt</w:t>
      </w:r>
      <w:r w:rsidRPr="00E55482">
        <w:rPr>
          <w:sz w:val="20"/>
          <w:szCs w:val="20"/>
        </w:rPr>
        <w:t>, punkty przyznaje komisja po zapoznaniu się z sytuacją kandydata;</w:t>
      </w:r>
    </w:p>
    <w:p w14:paraId="017A741B" w14:textId="48E8362C" w:rsidR="00E55482" w:rsidRPr="00E55482" w:rsidRDefault="00E55482" w:rsidP="00E55482">
      <w:pPr>
        <w:numPr>
          <w:ilvl w:val="0"/>
          <w:numId w:val="2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Osiągnięcia w nauce oraz reprezentowanie Szkoły na zewnątrz </w:t>
      </w:r>
      <w:r w:rsidRPr="00E55482">
        <w:rPr>
          <w:sz w:val="20"/>
          <w:szCs w:val="20"/>
        </w:rPr>
        <w:br/>
      </w:r>
      <w:r w:rsidRPr="00E55482">
        <w:rPr>
          <w:b/>
          <w:bCs/>
          <w:sz w:val="20"/>
          <w:szCs w:val="20"/>
        </w:rPr>
        <w:t>– max 10 pkt</w:t>
      </w:r>
      <w:r w:rsidRPr="00E55482">
        <w:rPr>
          <w:sz w:val="20"/>
          <w:szCs w:val="20"/>
        </w:rPr>
        <w:t>, punkty przyznaje komisja po zapoznaniu się z sytuacją kandydata;</w:t>
      </w:r>
      <w:r w:rsidR="00FD62AE">
        <w:rPr>
          <w:sz w:val="20"/>
          <w:szCs w:val="20"/>
        </w:rPr>
        <w:br/>
      </w:r>
    </w:p>
    <w:p w14:paraId="51C4DA71" w14:textId="4BF7B485" w:rsidR="00E55482" w:rsidRPr="00E55482" w:rsidRDefault="00E55482" w:rsidP="00E55482">
      <w:pPr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Poprzez kryteria pozwalające włączyć uczestnika do grupy o zmniejszonych szansach rozumie się takie czynniki jak: niepełna rodzina, sytuacja ekonomiczna, rodzina wielodzietna, </w:t>
      </w:r>
      <w:r w:rsidR="00FD62AE">
        <w:rPr>
          <w:sz w:val="20"/>
          <w:szCs w:val="20"/>
        </w:rPr>
        <w:t xml:space="preserve">niepełnosprawność itd. </w:t>
      </w:r>
    </w:p>
    <w:p w14:paraId="7E4C884F" w14:textId="2A9E9C09" w:rsidR="00E55482" w:rsidRPr="00E55482" w:rsidRDefault="00E55482" w:rsidP="00E55482">
      <w:pPr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Poprzez kryterium osiągnięcia w nauce oraz reprezentowanie Szkoły na zewnątrz rozumie się takie aktywności jak: udział w życiu szkoły, aktywność w samorządzie, uczęszczanie na dodatkowe zajęcia, udział w olimpiadach, przynależność do koła naukowego </w:t>
      </w:r>
      <w:r w:rsidR="00FD62AE">
        <w:rPr>
          <w:sz w:val="20"/>
          <w:szCs w:val="20"/>
        </w:rPr>
        <w:t xml:space="preserve">- </w:t>
      </w:r>
      <w:r w:rsidRPr="00E55482">
        <w:rPr>
          <w:sz w:val="20"/>
          <w:szCs w:val="20"/>
        </w:rPr>
        <w:t>punktacje przyznaje komisja po ocenie sytuacji kandydata.</w:t>
      </w:r>
    </w:p>
    <w:p w14:paraId="59164006" w14:textId="3DE08B5E" w:rsidR="00E55482" w:rsidRPr="00E55482" w:rsidRDefault="00E55482" w:rsidP="00E55482">
      <w:pPr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Punkty za poszczególne kategorie zostaną przyznane przez Komisję Rekrutacyjną w porozumieniu </w:t>
      </w:r>
      <w:r w:rsidR="00FD62AE">
        <w:rPr>
          <w:sz w:val="20"/>
          <w:szCs w:val="20"/>
        </w:rPr>
        <w:br/>
      </w:r>
      <w:r w:rsidRPr="00E55482">
        <w:rPr>
          <w:sz w:val="20"/>
          <w:szCs w:val="20"/>
        </w:rPr>
        <w:t>z Wychowawcami klas, którzy biorą udział w procedurze rekrutacyjnej.</w:t>
      </w:r>
    </w:p>
    <w:p w14:paraId="45A313CD" w14:textId="6A4F7701" w:rsidR="00E55482" w:rsidRPr="00E55482" w:rsidRDefault="00E55482" w:rsidP="00E55482">
      <w:pPr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W przypadku kiedy uczestnik zostanie zakwalifikowany na podstawie procedury rekrutacyjnej, może odstąpić od uczestnictwa w projekcie niezwłocznie informując o tym Komisję Rekrutacyjną. </w:t>
      </w:r>
    </w:p>
    <w:p w14:paraId="1C3B6F59" w14:textId="725565A5" w:rsidR="00E55482" w:rsidRDefault="00E55482" w:rsidP="00E55482">
      <w:pPr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>W przypadku rezygnacji zakwalifikowanego uczestnika, na jego miejsce wchodzi kolejny uczeń z listy rezerwowej z największą łączną liczbą punktów z rekrutacji.</w:t>
      </w:r>
    </w:p>
    <w:p w14:paraId="558099A0" w14:textId="0FE045AA" w:rsidR="007F6422" w:rsidRPr="00E55482" w:rsidRDefault="00FD62AE" w:rsidP="007F6422">
      <w:pPr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Od decyzji</w:t>
      </w:r>
      <w:r w:rsidR="007F6422">
        <w:rPr>
          <w:sz w:val="20"/>
          <w:szCs w:val="20"/>
        </w:rPr>
        <w:t xml:space="preserve"> Komisji Rekrutacyjnej przysługuje odwołanie, które wnoszone jest na piśmie do Dyrektora Szkoły w terminie określonym w regulaminie. </w:t>
      </w:r>
    </w:p>
    <w:p w14:paraId="2F2B74F0" w14:textId="77777777" w:rsidR="00E55482" w:rsidRPr="00E55482" w:rsidRDefault="00E55482" w:rsidP="00E55482">
      <w:pPr>
        <w:spacing w:after="120" w:line="276" w:lineRule="auto"/>
        <w:jc w:val="both"/>
        <w:rPr>
          <w:b/>
          <w:sz w:val="20"/>
          <w:szCs w:val="20"/>
        </w:rPr>
      </w:pPr>
    </w:p>
    <w:p w14:paraId="60676F31" w14:textId="059543BF" w:rsidR="00E55482" w:rsidRPr="00E55482" w:rsidRDefault="00E55482" w:rsidP="00FD62AE">
      <w:pPr>
        <w:spacing w:after="120" w:line="276" w:lineRule="auto"/>
        <w:jc w:val="center"/>
        <w:rPr>
          <w:b/>
          <w:sz w:val="20"/>
          <w:szCs w:val="20"/>
        </w:rPr>
      </w:pPr>
      <w:r w:rsidRPr="00E55482">
        <w:rPr>
          <w:b/>
          <w:sz w:val="20"/>
          <w:szCs w:val="20"/>
        </w:rPr>
        <w:t>§ 6 Procedura odwoławcza</w:t>
      </w:r>
    </w:p>
    <w:p w14:paraId="7B21A4EE" w14:textId="77777777" w:rsidR="00E55482" w:rsidRPr="00E55482" w:rsidRDefault="00E55482" w:rsidP="00E55482">
      <w:pPr>
        <w:numPr>
          <w:ilvl w:val="0"/>
          <w:numId w:val="19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 Procedurę odwoławczą prowadzi Komisja Rekrutacyjna.</w:t>
      </w:r>
    </w:p>
    <w:p w14:paraId="54C14182" w14:textId="77777777" w:rsidR="00E55482" w:rsidRPr="00E55482" w:rsidRDefault="00E55482" w:rsidP="00E55482">
      <w:pPr>
        <w:numPr>
          <w:ilvl w:val="0"/>
          <w:numId w:val="19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>W przypadku niezakwalifikowania się uczestnika do Projektu, przysługuje mu prawo do wniesienia protestu.</w:t>
      </w:r>
    </w:p>
    <w:p w14:paraId="14FB0C98" w14:textId="77777777" w:rsidR="00E55482" w:rsidRPr="00E55482" w:rsidRDefault="00E55482" w:rsidP="00E55482">
      <w:pPr>
        <w:numPr>
          <w:ilvl w:val="0"/>
          <w:numId w:val="19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Protest składa się w terminie 2 dni od opublikowania listy rankingowej oraz listy rezerwowej w formie pisemnej w sekretariacie szkoły, komisja ma 2 dni robocze od dnia wpłynięcia wniosku na rozpatrzenie go i wydanie decyzji. </w:t>
      </w:r>
    </w:p>
    <w:p w14:paraId="36412C1A" w14:textId="376E15E8" w:rsidR="00E55482" w:rsidRDefault="00E55482" w:rsidP="00E55482">
      <w:pPr>
        <w:numPr>
          <w:ilvl w:val="0"/>
          <w:numId w:val="19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 xml:space="preserve">W przypadku kiedy po ponownym przeliczeniu punktów Kandydat uzyska inną liczbę punktów niż po weryfikacji formularza za pierwszym razem Komisja aktualizuje listę rankingową. Jeżeli w toku odwołania okaże się że kandydat uzyska liczbę punktów, która pozwoliłaby mu zakwalifikować się do projektu zostaje automatycznie przeniesiony do udziału w kolejnej mobilności. </w:t>
      </w:r>
    </w:p>
    <w:p w14:paraId="154B353C" w14:textId="77777777" w:rsidR="00FD62AE" w:rsidRPr="00E55482" w:rsidRDefault="00FD62AE" w:rsidP="00FD62AE">
      <w:pPr>
        <w:spacing w:after="120" w:line="276" w:lineRule="auto"/>
        <w:ind w:left="720"/>
        <w:jc w:val="both"/>
        <w:rPr>
          <w:sz w:val="20"/>
          <w:szCs w:val="20"/>
        </w:rPr>
      </w:pPr>
    </w:p>
    <w:p w14:paraId="7D45AC85" w14:textId="77777777" w:rsidR="00E55482" w:rsidRPr="00E55482" w:rsidRDefault="00E55482" w:rsidP="00FD62AE">
      <w:pPr>
        <w:spacing w:after="120" w:line="276" w:lineRule="auto"/>
        <w:jc w:val="center"/>
        <w:rPr>
          <w:b/>
          <w:sz w:val="20"/>
          <w:szCs w:val="20"/>
        </w:rPr>
      </w:pPr>
      <w:r w:rsidRPr="00E55482">
        <w:rPr>
          <w:b/>
          <w:sz w:val="20"/>
          <w:szCs w:val="20"/>
        </w:rPr>
        <w:t>§ 7 Postanowienia końcowe</w:t>
      </w:r>
    </w:p>
    <w:p w14:paraId="74F86AAA" w14:textId="77777777" w:rsidR="00E55482" w:rsidRPr="00E55482" w:rsidRDefault="00E55482" w:rsidP="00E55482">
      <w:pPr>
        <w:numPr>
          <w:ilvl w:val="0"/>
          <w:numId w:val="18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>Uczestnik projektu ma prawo zgłaszać realizatorowi projektu swoje uwagi i opinie dotyczące przeprowadzonych działań, w tym oceniać pracę opiekunów praktyk, celowość i przydatność wsparcia oraz sposób jego realizacji.</w:t>
      </w:r>
    </w:p>
    <w:p w14:paraId="792101CD" w14:textId="0145EB02" w:rsidR="00E55482" w:rsidRPr="00E55482" w:rsidRDefault="00E55482" w:rsidP="00E55482">
      <w:pPr>
        <w:numPr>
          <w:ilvl w:val="0"/>
          <w:numId w:val="18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>Uczestnik projektu ponosi odpowiedzialność za składanie oświadczeń niezgodnych z prawdą.</w:t>
      </w:r>
    </w:p>
    <w:p w14:paraId="024F1408" w14:textId="77777777" w:rsidR="00E55482" w:rsidRPr="00E55482" w:rsidRDefault="00E55482" w:rsidP="00E55482">
      <w:pPr>
        <w:numPr>
          <w:ilvl w:val="0"/>
          <w:numId w:val="18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lastRenderedPageBreak/>
        <w:t>Nadzór organizacyjny i merytoryczny nad realizacją projektu sprawował będzie koordynator projektu z ramienia organizacji wysyłającej.</w:t>
      </w:r>
    </w:p>
    <w:p w14:paraId="2EC02271" w14:textId="77777777" w:rsidR="00E55482" w:rsidRPr="00E55482" w:rsidRDefault="00E55482" w:rsidP="00E55482">
      <w:pPr>
        <w:numPr>
          <w:ilvl w:val="0"/>
          <w:numId w:val="18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>W przypadkach nieuregulowanych niniejszym regulaminem decyzję podejmuje koordynator projektu z ramienia organizacji wysyłającej.</w:t>
      </w:r>
    </w:p>
    <w:p w14:paraId="1BF610FD" w14:textId="77777777" w:rsidR="00E55482" w:rsidRPr="00E55482" w:rsidRDefault="00E55482" w:rsidP="00E55482">
      <w:pPr>
        <w:numPr>
          <w:ilvl w:val="0"/>
          <w:numId w:val="18"/>
        </w:numPr>
        <w:spacing w:after="120" w:line="276" w:lineRule="auto"/>
        <w:jc w:val="both"/>
        <w:rPr>
          <w:sz w:val="20"/>
          <w:szCs w:val="20"/>
        </w:rPr>
      </w:pPr>
      <w:r w:rsidRPr="00E55482">
        <w:rPr>
          <w:sz w:val="20"/>
          <w:szCs w:val="20"/>
        </w:rPr>
        <w:t>Regulamin obowiązuje w okresie trwania projektu</w:t>
      </w:r>
    </w:p>
    <w:p w14:paraId="60AF1394" w14:textId="00BF9A6D" w:rsidR="006D5D95" w:rsidRPr="00892F3E" w:rsidRDefault="006D5D95" w:rsidP="00E55482">
      <w:pPr>
        <w:spacing w:after="120" w:line="276" w:lineRule="auto"/>
        <w:jc w:val="both"/>
        <w:rPr>
          <w:sz w:val="20"/>
          <w:szCs w:val="20"/>
        </w:rPr>
      </w:pPr>
    </w:p>
    <w:sectPr w:rsidR="006D5D95" w:rsidRPr="00892F3E" w:rsidSect="002122B1">
      <w:headerReference w:type="default" r:id="rId10"/>
      <w:pgSz w:w="11906" w:h="16838"/>
      <w:pgMar w:top="-1702" w:right="1134" w:bottom="1560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C650" w14:textId="77777777" w:rsidR="00610A05" w:rsidRDefault="00610A05">
      <w:r>
        <w:separator/>
      </w:r>
    </w:p>
  </w:endnote>
  <w:endnote w:type="continuationSeparator" w:id="0">
    <w:p w14:paraId="5A25C5C9" w14:textId="77777777" w:rsidR="00610A05" w:rsidRDefault="0061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A8B2" w14:textId="77777777" w:rsidR="00610A05" w:rsidRDefault="00610A05">
      <w:r>
        <w:separator/>
      </w:r>
    </w:p>
  </w:footnote>
  <w:footnote w:type="continuationSeparator" w:id="0">
    <w:p w14:paraId="7938A7AC" w14:textId="77777777" w:rsidR="00610A05" w:rsidRDefault="00610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591C" w14:textId="00CD4A1B" w:rsidR="008F7190" w:rsidRDefault="00F65592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5EA09CC9" wp14:editId="52A52C5D">
          <wp:simplePos x="0" y="0"/>
          <wp:positionH relativeFrom="column">
            <wp:posOffset>129540</wp:posOffset>
          </wp:positionH>
          <wp:positionV relativeFrom="paragraph">
            <wp:posOffset>-511175</wp:posOffset>
          </wp:positionV>
          <wp:extent cx="5758180" cy="737870"/>
          <wp:effectExtent l="0" t="0" r="0" b="5080"/>
          <wp:wrapSquare wrapText="bothSides"/>
          <wp:docPr id="46" name="Obraz 4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D49DD" w14:textId="77777777" w:rsidR="0001609A" w:rsidRPr="0001609A" w:rsidRDefault="0001609A" w:rsidP="0001609A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3E3"/>
    <w:multiLevelType w:val="hybridMultilevel"/>
    <w:tmpl w:val="9C00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3CB6"/>
    <w:multiLevelType w:val="hybridMultilevel"/>
    <w:tmpl w:val="8FB0E79E"/>
    <w:lvl w:ilvl="0" w:tplc="D8E0B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405EC"/>
    <w:multiLevelType w:val="hybridMultilevel"/>
    <w:tmpl w:val="DA101CC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1E67CE"/>
    <w:multiLevelType w:val="hybridMultilevel"/>
    <w:tmpl w:val="647ECEE0"/>
    <w:lvl w:ilvl="0" w:tplc="0B0AF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801B5"/>
    <w:multiLevelType w:val="hybridMultilevel"/>
    <w:tmpl w:val="3AB215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4D36BE"/>
    <w:multiLevelType w:val="hybridMultilevel"/>
    <w:tmpl w:val="BF2C7B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082974"/>
    <w:multiLevelType w:val="hybridMultilevel"/>
    <w:tmpl w:val="38A0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96780"/>
    <w:multiLevelType w:val="hybridMultilevel"/>
    <w:tmpl w:val="CFAA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9484C"/>
    <w:multiLevelType w:val="hybridMultilevel"/>
    <w:tmpl w:val="8248A6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3E1A27"/>
    <w:multiLevelType w:val="hybridMultilevel"/>
    <w:tmpl w:val="EF8C8A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DC5C89"/>
    <w:multiLevelType w:val="hybridMultilevel"/>
    <w:tmpl w:val="658E9844"/>
    <w:lvl w:ilvl="0" w:tplc="CF52F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6A3942"/>
    <w:multiLevelType w:val="hybridMultilevel"/>
    <w:tmpl w:val="1D88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4ACC"/>
    <w:multiLevelType w:val="hybridMultilevel"/>
    <w:tmpl w:val="401E3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C3711"/>
    <w:multiLevelType w:val="hybridMultilevel"/>
    <w:tmpl w:val="647ECEE0"/>
    <w:lvl w:ilvl="0" w:tplc="0B0AF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804DC"/>
    <w:multiLevelType w:val="hybridMultilevel"/>
    <w:tmpl w:val="1D88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44206"/>
    <w:multiLevelType w:val="hybridMultilevel"/>
    <w:tmpl w:val="BCD6E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757B4"/>
    <w:multiLevelType w:val="hybridMultilevel"/>
    <w:tmpl w:val="C3922B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CB2A99"/>
    <w:multiLevelType w:val="hybridMultilevel"/>
    <w:tmpl w:val="E1C6FB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777552"/>
    <w:multiLevelType w:val="hybridMultilevel"/>
    <w:tmpl w:val="52E6D1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F161BD"/>
    <w:multiLevelType w:val="hybridMultilevel"/>
    <w:tmpl w:val="AE06A8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06F343D"/>
    <w:multiLevelType w:val="hybridMultilevel"/>
    <w:tmpl w:val="8D9E84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7F01FC"/>
    <w:multiLevelType w:val="hybridMultilevel"/>
    <w:tmpl w:val="9098BFD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7F9600EE"/>
    <w:multiLevelType w:val="hybridMultilevel"/>
    <w:tmpl w:val="6380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2"/>
  </w:num>
  <w:num w:numId="5">
    <w:abstractNumId w:val="14"/>
  </w:num>
  <w:num w:numId="6">
    <w:abstractNumId w:val="8"/>
  </w:num>
  <w:num w:numId="7">
    <w:abstractNumId w:val="19"/>
  </w:num>
  <w:num w:numId="8">
    <w:abstractNumId w:val="20"/>
  </w:num>
  <w:num w:numId="9">
    <w:abstractNumId w:val="21"/>
  </w:num>
  <w:num w:numId="10">
    <w:abstractNumId w:val="22"/>
  </w:num>
  <w:num w:numId="11">
    <w:abstractNumId w:val="15"/>
  </w:num>
  <w:num w:numId="12">
    <w:abstractNumId w:val="7"/>
  </w:num>
  <w:num w:numId="13">
    <w:abstractNumId w:val="12"/>
  </w:num>
  <w:num w:numId="14">
    <w:abstractNumId w:val="11"/>
  </w:num>
  <w:num w:numId="15">
    <w:abstractNumId w:val="0"/>
  </w:num>
  <w:num w:numId="16">
    <w:abstractNumId w:val="10"/>
  </w:num>
  <w:num w:numId="17">
    <w:abstractNumId w:val="9"/>
  </w:num>
  <w:num w:numId="18">
    <w:abstractNumId w:val="23"/>
  </w:num>
  <w:num w:numId="19">
    <w:abstractNumId w:val="16"/>
  </w:num>
  <w:num w:numId="20">
    <w:abstractNumId w:val="17"/>
  </w:num>
  <w:num w:numId="21">
    <w:abstractNumId w:val="6"/>
  </w:num>
  <w:num w:numId="22">
    <w:abstractNumId w:val="18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D7"/>
    <w:rsid w:val="0001609A"/>
    <w:rsid w:val="00106CD4"/>
    <w:rsid w:val="00125A54"/>
    <w:rsid w:val="001757CD"/>
    <w:rsid w:val="00176BD9"/>
    <w:rsid w:val="001A696C"/>
    <w:rsid w:val="002122B1"/>
    <w:rsid w:val="002574D6"/>
    <w:rsid w:val="00261AB3"/>
    <w:rsid w:val="002909EC"/>
    <w:rsid w:val="002C308D"/>
    <w:rsid w:val="002C4194"/>
    <w:rsid w:val="002E0E37"/>
    <w:rsid w:val="002F2B3C"/>
    <w:rsid w:val="003126B3"/>
    <w:rsid w:val="00341AD5"/>
    <w:rsid w:val="00387BD7"/>
    <w:rsid w:val="003A5342"/>
    <w:rsid w:val="003B7C55"/>
    <w:rsid w:val="003C7016"/>
    <w:rsid w:val="00466396"/>
    <w:rsid w:val="00506981"/>
    <w:rsid w:val="00527CCC"/>
    <w:rsid w:val="005E1C58"/>
    <w:rsid w:val="00610A05"/>
    <w:rsid w:val="00617AD0"/>
    <w:rsid w:val="00652EE3"/>
    <w:rsid w:val="006A22FD"/>
    <w:rsid w:val="006D5D95"/>
    <w:rsid w:val="00704A42"/>
    <w:rsid w:val="00727840"/>
    <w:rsid w:val="007F6422"/>
    <w:rsid w:val="00800E4B"/>
    <w:rsid w:val="0082600C"/>
    <w:rsid w:val="008278C1"/>
    <w:rsid w:val="0084060E"/>
    <w:rsid w:val="00886F33"/>
    <w:rsid w:val="00892F3E"/>
    <w:rsid w:val="008F7190"/>
    <w:rsid w:val="00906EE3"/>
    <w:rsid w:val="00946F11"/>
    <w:rsid w:val="009A0E19"/>
    <w:rsid w:val="009A2CA1"/>
    <w:rsid w:val="009A7F76"/>
    <w:rsid w:val="00A0477D"/>
    <w:rsid w:val="00A22BBA"/>
    <w:rsid w:val="00A361C8"/>
    <w:rsid w:val="00AB49FA"/>
    <w:rsid w:val="00AE00AF"/>
    <w:rsid w:val="00AF25A6"/>
    <w:rsid w:val="00B055D8"/>
    <w:rsid w:val="00B06E4F"/>
    <w:rsid w:val="00B241E1"/>
    <w:rsid w:val="00B46794"/>
    <w:rsid w:val="00BD5FD1"/>
    <w:rsid w:val="00C51DCB"/>
    <w:rsid w:val="00C81D07"/>
    <w:rsid w:val="00C83ADD"/>
    <w:rsid w:val="00CC3902"/>
    <w:rsid w:val="00CD679F"/>
    <w:rsid w:val="00D10786"/>
    <w:rsid w:val="00D13A83"/>
    <w:rsid w:val="00D2247B"/>
    <w:rsid w:val="00D77095"/>
    <w:rsid w:val="00DC5388"/>
    <w:rsid w:val="00E1489E"/>
    <w:rsid w:val="00E55482"/>
    <w:rsid w:val="00E9088B"/>
    <w:rsid w:val="00EA6DF7"/>
    <w:rsid w:val="00EB438E"/>
    <w:rsid w:val="00EB7484"/>
    <w:rsid w:val="00EC114D"/>
    <w:rsid w:val="00EF07B5"/>
    <w:rsid w:val="00F144B5"/>
    <w:rsid w:val="00F41904"/>
    <w:rsid w:val="00F5328A"/>
    <w:rsid w:val="00F65592"/>
    <w:rsid w:val="00F67D6C"/>
    <w:rsid w:val="00FD62AE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2D8009"/>
  <w15:chartTrackingRefBased/>
  <w15:docId w15:val="{7C45DED3-0E4A-4564-A4AD-C16E5393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01609A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01609A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09A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1609A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1609A"/>
    <w:rPr>
      <w:vertAlign w:val="superscript"/>
    </w:rPr>
  </w:style>
  <w:style w:type="character" w:styleId="Hipercze">
    <w:name w:val="Hyperlink"/>
    <w:uiPriority w:val="99"/>
    <w:unhideWhenUsed/>
    <w:rsid w:val="0001609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D1078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D1078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09E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p4.lo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B00A5-2C6B-4B47-9C92-B171E19F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2035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Marciniak</dc:creator>
  <cp:keywords/>
  <cp:lastModifiedBy>nn</cp:lastModifiedBy>
  <cp:revision>9</cp:revision>
  <cp:lastPrinted>2016-06-06T11:02:00Z</cp:lastPrinted>
  <dcterms:created xsi:type="dcterms:W3CDTF">2021-09-03T07:25:00Z</dcterms:created>
  <dcterms:modified xsi:type="dcterms:W3CDTF">2021-09-03T08:11:00Z</dcterms:modified>
</cp:coreProperties>
</file>